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7294671" w14:textId="291D0002" w:rsidR="00C224B1" w:rsidRDefault="00E72BB1">
      <w:pPr>
        <w:widowControl w:val="0"/>
        <w:suppressAutoHyphens/>
        <w:ind w:right="-431"/>
        <w:jc w:val="center"/>
        <w:rPr>
          <w:lang w:eastAsia="lt-LT"/>
        </w:rPr>
      </w:pPr>
      <w:r>
        <w:rPr>
          <w:rFonts w:cs="Tahoma"/>
          <w:noProof/>
          <w:szCs w:val="24"/>
          <w:lang w:eastAsia="lt-LT"/>
        </w:rPr>
        <w:drawing>
          <wp:inline distT="0" distB="0" distL="0" distR="0" wp14:anchorId="75DC077F" wp14:editId="151885EE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804847" w14:textId="77777777" w:rsidR="00C224B1" w:rsidRDefault="00C224B1">
      <w:pPr>
        <w:widowControl w:val="0"/>
        <w:suppressAutoHyphens/>
        <w:ind w:right="-431"/>
        <w:jc w:val="center"/>
        <w:rPr>
          <w:lang w:eastAsia="lt-LT"/>
        </w:rPr>
      </w:pPr>
    </w:p>
    <w:p w14:paraId="75617C7E" w14:textId="77777777" w:rsidR="00C224B1" w:rsidRDefault="00D0041F">
      <w:pPr>
        <w:widowControl w:val="0"/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KĖDAINIŲ RAJONO SAVIVALDYBĖS TARYBA</w:t>
      </w:r>
    </w:p>
    <w:p w14:paraId="37F1F086" w14:textId="77777777" w:rsidR="00C224B1" w:rsidRDefault="00C224B1">
      <w:pPr>
        <w:keepNext/>
        <w:widowControl w:val="0"/>
        <w:suppressAutoHyphens/>
        <w:spacing w:line="200" w:lineRule="atLeast"/>
        <w:ind w:right="-374"/>
        <w:jc w:val="center"/>
        <w:rPr>
          <w:rFonts w:eastAsia="Lucida Sans Unicode"/>
          <w:b/>
          <w:bCs/>
          <w:caps/>
          <w:color w:val="000000"/>
          <w:szCs w:val="24"/>
          <w:lang w:eastAsia="ar-SA"/>
        </w:rPr>
      </w:pPr>
    </w:p>
    <w:p w14:paraId="57A51D2B" w14:textId="77777777" w:rsidR="00C224B1" w:rsidRDefault="00D0041F">
      <w:pPr>
        <w:keepNext/>
        <w:widowControl w:val="0"/>
        <w:suppressAutoHyphens/>
        <w:spacing w:line="200" w:lineRule="atLeast"/>
        <w:ind w:right="-374"/>
        <w:jc w:val="center"/>
        <w:rPr>
          <w:rFonts w:eastAsia="Lucida Sans Unicode"/>
          <w:b/>
          <w:bCs/>
          <w:caps/>
          <w:color w:val="000000"/>
          <w:szCs w:val="24"/>
          <w:lang w:eastAsia="ar-SA"/>
        </w:rPr>
      </w:pPr>
      <w:r>
        <w:rPr>
          <w:rFonts w:eastAsia="Lucida Sans Unicode"/>
          <w:b/>
          <w:bCs/>
          <w:caps/>
          <w:color w:val="000000"/>
          <w:szCs w:val="24"/>
          <w:lang w:eastAsia="ar-SA"/>
        </w:rPr>
        <w:t>SPRENDIMAS</w:t>
      </w:r>
    </w:p>
    <w:p w14:paraId="745CE850" w14:textId="77777777" w:rsidR="00C224B1" w:rsidRDefault="00D0041F">
      <w:pPr>
        <w:widowControl w:val="0"/>
        <w:suppressAutoHyphens/>
        <w:spacing w:line="200" w:lineRule="atLeast"/>
        <w:ind w:right="-374"/>
        <w:jc w:val="center"/>
        <w:rPr>
          <w:rFonts w:eastAsia="Lucida Sans Unicode" w:cs="Tahoma"/>
          <w:b/>
          <w:bCs/>
          <w:color w:val="000000"/>
          <w:szCs w:val="24"/>
          <w:lang w:eastAsia="lt-LT"/>
        </w:rPr>
      </w:pPr>
      <w:r>
        <w:rPr>
          <w:b/>
          <w:bCs/>
          <w:lang w:eastAsia="lt-LT"/>
        </w:rPr>
        <w:t xml:space="preserve">DĖL </w:t>
      </w:r>
      <w:r>
        <w:rPr>
          <w:rFonts w:eastAsia="Lucida Sans Unicode" w:cs="Tahoma"/>
          <w:b/>
          <w:bCs/>
          <w:color w:val="000000"/>
          <w:szCs w:val="24"/>
          <w:lang w:eastAsia="lt-LT"/>
        </w:rPr>
        <w:t xml:space="preserve">SUTIKIMO PERIMTI TURTĄ IŠ NACIONALINĖS ŠVIETIMO AGENTŪROS </w:t>
      </w:r>
    </w:p>
    <w:p w14:paraId="2B494245" w14:textId="77777777" w:rsidR="00C224B1" w:rsidRDefault="00D0041F">
      <w:pPr>
        <w:widowControl w:val="0"/>
        <w:suppressAutoHyphens/>
        <w:spacing w:line="200" w:lineRule="atLeast"/>
        <w:ind w:right="-374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IR JO PERDAVIMO ŠVIETIMO ĮSTAIGOMS</w:t>
      </w:r>
    </w:p>
    <w:p w14:paraId="313D7783" w14:textId="77777777" w:rsidR="00C224B1" w:rsidRDefault="00C224B1">
      <w:pPr>
        <w:widowControl w:val="0"/>
        <w:suppressAutoHyphens/>
        <w:spacing w:line="200" w:lineRule="atLeast"/>
        <w:ind w:right="-374"/>
        <w:jc w:val="center"/>
        <w:rPr>
          <w:rFonts w:eastAsia="Lucida Sans Unicode" w:cs="Tahoma"/>
          <w:color w:val="000000"/>
          <w:szCs w:val="24"/>
          <w:lang w:eastAsia="lt-LT"/>
        </w:rPr>
      </w:pPr>
    </w:p>
    <w:p w14:paraId="7202406E" w14:textId="0D2E3F4C" w:rsidR="001D7B16" w:rsidRPr="00EC1F0C" w:rsidRDefault="001D7B16" w:rsidP="001D7B16">
      <w:pPr>
        <w:contextualSpacing/>
        <w:jc w:val="center"/>
        <w:rPr>
          <w:szCs w:val="24"/>
        </w:rPr>
      </w:pPr>
      <w:bookmarkStart w:id="0" w:name="_Hlk215227846"/>
      <w:r w:rsidRPr="00EC1F0C">
        <w:rPr>
          <w:szCs w:val="24"/>
        </w:rPr>
        <w:t xml:space="preserve">2026 m. </w:t>
      </w:r>
      <w:r>
        <w:rPr>
          <w:szCs w:val="24"/>
        </w:rPr>
        <w:t>gegužės 29</w:t>
      </w:r>
      <w:r w:rsidRPr="00EC1F0C">
        <w:rPr>
          <w:szCs w:val="24"/>
        </w:rPr>
        <w:t xml:space="preserve"> d. Nr. TS-</w:t>
      </w:r>
      <w:r w:rsidR="00854FD6">
        <w:rPr>
          <w:szCs w:val="24"/>
        </w:rPr>
        <w:t>145</w:t>
      </w:r>
      <w:r w:rsidRPr="00EC1F0C">
        <w:rPr>
          <w:szCs w:val="24"/>
        </w:rPr>
        <w:t xml:space="preserve">  </w:t>
      </w:r>
    </w:p>
    <w:bookmarkEnd w:id="0"/>
    <w:p w14:paraId="16AEE0A9" w14:textId="77777777" w:rsidR="00C224B1" w:rsidRDefault="00D0041F">
      <w:pPr>
        <w:widowControl w:val="0"/>
        <w:suppressAutoHyphens/>
        <w:spacing w:line="100" w:lineRule="atLeast"/>
        <w:jc w:val="center"/>
        <w:rPr>
          <w:rFonts w:eastAsia="Lucida Sans Unicode" w:cs="Tahoma"/>
          <w:color w:val="000000"/>
          <w:szCs w:val="24"/>
          <w:lang w:eastAsia="lt-LT"/>
        </w:rPr>
      </w:pPr>
      <w:r>
        <w:rPr>
          <w:rFonts w:eastAsia="Lucida Sans Unicode" w:cs="Tahoma"/>
          <w:color w:val="000000"/>
          <w:szCs w:val="24"/>
          <w:lang w:eastAsia="lt-LT"/>
        </w:rPr>
        <w:t>Kėdainiai</w:t>
      </w:r>
    </w:p>
    <w:p w14:paraId="4DED6812" w14:textId="77777777" w:rsidR="00C224B1" w:rsidRDefault="00C224B1">
      <w:pPr>
        <w:widowControl w:val="0"/>
        <w:suppressAutoHyphens/>
        <w:spacing w:line="100" w:lineRule="atLeast"/>
        <w:jc w:val="center"/>
        <w:rPr>
          <w:b/>
          <w:caps/>
          <w:szCs w:val="24"/>
          <w:lang w:eastAsia="lt-LT"/>
        </w:rPr>
      </w:pPr>
    </w:p>
    <w:p w14:paraId="17CE43C5" w14:textId="4C712BB3" w:rsidR="00C224B1" w:rsidRDefault="00D0041F">
      <w:pPr>
        <w:widowControl w:val="0"/>
        <w:suppressAutoHyphens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Vadovaudamasi </w:t>
      </w:r>
      <w:r>
        <w:rPr>
          <w:szCs w:val="24"/>
          <w:lang w:eastAsia="ar-SA"/>
        </w:rPr>
        <w:t xml:space="preserve">Lietuvos Respublikos vietos savivaldos įstatymo 6 straipsnio 5 ir 6 punktais, </w:t>
      </w:r>
      <w:r w:rsidRPr="00CE3420">
        <w:rPr>
          <w:szCs w:val="24"/>
          <w:lang w:eastAsia="ar-SA"/>
        </w:rPr>
        <w:t xml:space="preserve">15 straipsnio 2 dalies 19 punktu, </w:t>
      </w:r>
      <w:r w:rsidRPr="00CE3420">
        <w:rPr>
          <w:szCs w:val="24"/>
          <w:lang w:eastAsia="lt-LT"/>
        </w:rPr>
        <w:t>Lietuvos Respublikos valstybės ir savivaldybių turto valdymo, naudojimo ir disponavimo juo įstatymo 6 straipsnio 2 punktu, 12 straipsniu,</w:t>
      </w:r>
      <w:r w:rsidRPr="00B65241">
        <w:rPr>
          <w:szCs w:val="24"/>
          <w:lang w:eastAsia="lt-LT"/>
        </w:rPr>
        <w:t xml:space="preserve"> 20</w:t>
      </w:r>
      <w:r>
        <w:rPr>
          <w:szCs w:val="24"/>
          <w:lang w:eastAsia="ar-SA"/>
        </w:rPr>
        <w:t xml:space="preserve"> straipsnio 1 dalies 4 punktu </w:t>
      </w:r>
      <w:r>
        <w:rPr>
          <w:szCs w:val="24"/>
          <w:lang w:eastAsia="lt-LT"/>
        </w:rPr>
        <w:t xml:space="preserve">bei atsižvelgdama į Nacionalinės švietimo agentūros  </w:t>
      </w:r>
      <w:r>
        <w:rPr>
          <w:bCs/>
          <w:spacing w:val="7"/>
          <w:szCs w:val="24"/>
          <w:lang w:eastAsia="lt-LT"/>
        </w:rPr>
        <w:t>202</w:t>
      </w:r>
      <w:r w:rsidR="00532C96">
        <w:rPr>
          <w:bCs/>
          <w:spacing w:val="7"/>
          <w:szCs w:val="24"/>
          <w:lang w:eastAsia="lt-LT"/>
        </w:rPr>
        <w:t>6</w:t>
      </w:r>
      <w:r>
        <w:rPr>
          <w:bCs/>
          <w:spacing w:val="7"/>
          <w:szCs w:val="24"/>
          <w:lang w:eastAsia="lt-LT"/>
        </w:rPr>
        <w:t xml:space="preserve"> </w:t>
      </w:r>
      <w:r>
        <w:rPr>
          <w:bCs/>
          <w:iCs/>
          <w:spacing w:val="7"/>
          <w:szCs w:val="24"/>
          <w:lang w:eastAsia="lt-LT"/>
        </w:rPr>
        <w:t xml:space="preserve">m. </w:t>
      </w:r>
      <w:r w:rsidR="00532C96">
        <w:rPr>
          <w:bCs/>
          <w:iCs/>
          <w:spacing w:val="7"/>
          <w:szCs w:val="24"/>
          <w:lang w:eastAsia="lt-LT"/>
        </w:rPr>
        <w:t>balandžio</w:t>
      </w:r>
      <w:r w:rsidR="00D0756D">
        <w:rPr>
          <w:bCs/>
          <w:iCs/>
          <w:spacing w:val="7"/>
          <w:szCs w:val="24"/>
          <w:lang w:eastAsia="lt-LT"/>
        </w:rPr>
        <w:t xml:space="preserve"> 1</w:t>
      </w:r>
      <w:r w:rsidR="00532C96">
        <w:rPr>
          <w:bCs/>
          <w:iCs/>
          <w:spacing w:val="7"/>
          <w:szCs w:val="24"/>
          <w:lang w:eastAsia="lt-LT"/>
        </w:rPr>
        <w:t>7</w:t>
      </w:r>
      <w:r>
        <w:rPr>
          <w:bCs/>
          <w:iCs/>
          <w:spacing w:val="7"/>
          <w:szCs w:val="24"/>
          <w:lang w:eastAsia="lt-LT"/>
        </w:rPr>
        <w:t xml:space="preserve"> d. </w:t>
      </w:r>
      <w:r>
        <w:rPr>
          <w:bCs/>
          <w:szCs w:val="24"/>
          <w:lang w:eastAsia="lt-LT"/>
        </w:rPr>
        <w:t>raštą Nr. SD-</w:t>
      </w:r>
      <w:r w:rsidR="00532C96">
        <w:rPr>
          <w:bCs/>
          <w:szCs w:val="24"/>
          <w:lang w:eastAsia="lt-LT"/>
        </w:rPr>
        <w:t>1171</w:t>
      </w:r>
      <w:r>
        <w:rPr>
          <w:bCs/>
          <w:szCs w:val="24"/>
          <w:lang w:eastAsia="lt-LT"/>
        </w:rPr>
        <w:t xml:space="preserve"> „Dėl ilgalaikio materialiojo</w:t>
      </w:r>
      <w:r w:rsidR="00D0756D">
        <w:rPr>
          <w:bCs/>
          <w:szCs w:val="24"/>
          <w:lang w:eastAsia="lt-LT"/>
        </w:rPr>
        <w:t xml:space="preserve"> </w:t>
      </w:r>
      <w:r>
        <w:rPr>
          <w:bCs/>
          <w:szCs w:val="24"/>
          <w:lang w:eastAsia="lt-LT"/>
        </w:rPr>
        <w:t>turto perėmimo savivaldybės</w:t>
      </w:r>
      <w:r w:rsidR="00532C96">
        <w:rPr>
          <w:bCs/>
          <w:szCs w:val="24"/>
          <w:lang w:eastAsia="lt-LT"/>
        </w:rPr>
        <w:t xml:space="preserve"> nuosavybėn</w:t>
      </w:r>
      <w:r>
        <w:rPr>
          <w:bCs/>
          <w:szCs w:val="24"/>
          <w:lang w:eastAsia="lt-LT"/>
        </w:rPr>
        <w:t>“</w:t>
      </w:r>
      <w:r>
        <w:rPr>
          <w:szCs w:val="24"/>
          <w:lang w:eastAsia="lt-LT"/>
        </w:rPr>
        <w:t xml:space="preserve">, Kėdainių rajono savivaldybės taryba </w:t>
      </w:r>
      <w:r>
        <w:rPr>
          <w:spacing w:val="60"/>
          <w:szCs w:val="24"/>
          <w:lang w:eastAsia="lt-LT"/>
        </w:rPr>
        <w:t>nusprendžia</w:t>
      </w:r>
      <w:r>
        <w:rPr>
          <w:szCs w:val="24"/>
          <w:lang w:eastAsia="lt-LT"/>
        </w:rPr>
        <w:t>:</w:t>
      </w:r>
    </w:p>
    <w:p w14:paraId="49F49337" w14:textId="2CA65EC0" w:rsidR="00C224B1" w:rsidRDefault="00D0041F">
      <w:pPr>
        <w:widowControl w:val="0"/>
        <w:suppressAutoHyphens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1. Sutikti perimti Kėdainių rajono savivaldybės nuosavybėn Lietuvos Respublikos vietos savivaldos įstatymo 6 straipsnio 5 ir 6 punktuose nurodytoms savivaldybės savarankiškosioms funkcijoms įgyvendinti valstybei nuosavybės teise priklausantį ir šiuo metu Nacionalinės švietimo agentūros patikėjimo teise valdomą ilgalaikį </w:t>
      </w:r>
      <w:r w:rsidR="00643578">
        <w:rPr>
          <w:szCs w:val="24"/>
          <w:lang w:eastAsia="lt-LT"/>
        </w:rPr>
        <w:t xml:space="preserve">materialųjį </w:t>
      </w:r>
      <w:r>
        <w:rPr>
          <w:szCs w:val="24"/>
          <w:lang w:eastAsia="lt-LT"/>
        </w:rPr>
        <w:t>turtą</w:t>
      </w:r>
      <w:r w:rsidR="00F65D12">
        <w:rPr>
          <w:szCs w:val="24"/>
          <w:lang w:eastAsia="lt-LT"/>
        </w:rPr>
        <w:t>, nurodytą šio sprendimo 1</w:t>
      </w:r>
      <w:r w:rsidR="00832A57">
        <w:rPr>
          <w:szCs w:val="24"/>
          <w:lang w:eastAsia="lt-LT"/>
        </w:rPr>
        <w:t xml:space="preserve"> pried</w:t>
      </w:r>
      <w:r w:rsidR="00F65D12">
        <w:rPr>
          <w:szCs w:val="24"/>
          <w:lang w:eastAsia="lt-LT"/>
        </w:rPr>
        <w:t>e</w:t>
      </w:r>
      <w:r>
        <w:rPr>
          <w:szCs w:val="24"/>
          <w:lang w:eastAsia="lt-LT"/>
        </w:rPr>
        <w:t xml:space="preserve">. </w:t>
      </w:r>
    </w:p>
    <w:p w14:paraId="46C07933" w14:textId="79BDDF3F" w:rsidR="00C224B1" w:rsidRPr="0097794E" w:rsidRDefault="00D0041F">
      <w:pPr>
        <w:widowControl w:val="0"/>
        <w:suppressAutoHyphens/>
        <w:ind w:firstLine="851"/>
        <w:jc w:val="both"/>
        <w:rPr>
          <w:szCs w:val="24"/>
          <w:lang w:eastAsia="lt-LT"/>
        </w:rPr>
      </w:pPr>
      <w:r w:rsidRPr="0097794E">
        <w:rPr>
          <w:szCs w:val="24"/>
          <w:lang w:eastAsia="lt-LT"/>
        </w:rPr>
        <w:t xml:space="preserve">2. Perėmus </w:t>
      </w:r>
      <w:r w:rsidR="00E20BC9">
        <w:rPr>
          <w:szCs w:val="24"/>
          <w:lang w:eastAsia="lt-LT"/>
        </w:rPr>
        <w:t>S</w:t>
      </w:r>
      <w:r w:rsidRPr="0097794E">
        <w:rPr>
          <w:szCs w:val="24"/>
          <w:lang w:eastAsia="lt-LT"/>
        </w:rPr>
        <w:t>avivaldybės nuosavybėn sprendimo 1 punkte nurodytą turtą, perduoti jį</w:t>
      </w:r>
      <w:r w:rsidRPr="0097794E">
        <w:rPr>
          <w:rFonts w:eastAsia="Lucida Sans Unicode" w:cs="Tahoma"/>
          <w:szCs w:val="24"/>
          <w:lang w:eastAsia="lt-LT"/>
        </w:rPr>
        <w:t xml:space="preserve"> valdyti, naudoti ir disponuoti juo patikėjimo teise</w:t>
      </w:r>
      <w:r w:rsidRPr="0097794E">
        <w:rPr>
          <w:szCs w:val="24"/>
          <w:lang w:eastAsia="lt-LT"/>
        </w:rPr>
        <w:t xml:space="preserve"> Kėdainių rajono savivaldybės švietimo įstaigoms, nurodytoms šio sprendimo </w:t>
      </w:r>
      <w:r w:rsidR="00F65D12" w:rsidRPr="0097794E">
        <w:rPr>
          <w:szCs w:val="24"/>
          <w:lang w:eastAsia="lt-LT"/>
        </w:rPr>
        <w:t>2</w:t>
      </w:r>
      <w:r w:rsidRPr="0097794E">
        <w:rPr>
          <w:szCs w:val="24"/>
          <w:lang w:eastAsia="lt-LT"/>
        </w:rPr>
        <w:t xml:space="preserve"> priede. </w:t>
      </w:r>
    </w:p>
    <w:p w14:paraId="4D958210" w14:textId="058DB4BC" w:rsidR="00C224B1" w:rsidRPr="0097794E" w:rsidRDefault="00D0041F">
      <w:pPr>
        <w:widowControl w:val="0"/>
        <w:suppressAutoHyphens/>
        <w:ind w:firstLine="851"/>
        <w:jc w:val="both"/>
        <w:rPr>
          <w:szCs w:val="24"/>
          <w:lang w:eastAsia="lt-LT"/>
        </w:rPr>
      </w:pPr>
      <w:r w:rsidRPr="0097794E">
        <w:rPr>
          <w:szCs w:val="24"/>
          <w:lang w:eastAsia="lt-LT"/>
        </w:rPr>
        <w:t xml:space="preserve">3. Savivaldybės nuosavybėn perduotas turtas bus panaudotas </w:t>
      </w:r>
      <w:r w:rsidR="002C0C82" w:rsidRPr="0097794E">
        <w:rPr>
          <w:szCs w:val="24"/>
          <w:lang w:eastAsia="lt-LT"/>
        </w:rPr>
        <w:t>gerinti švietimo paslaugų kokybę, aprūpinant efektyviai veikiančias bendrojo ugdymo mokyklas kompiuterine įranga</w:t>
      </w:r>
      <w:r w:rsidR="0009658E" w:rsidRPr="0097794E">
        <w:rPr>
          <w:szCs w:val="24"/>
          <w:lang w:eastAsia="lt-LT"/>
        </w:rPr>
        <w:t>.</w:t>
      </w:r>
    </w:p>
    <w:p w14:paraId="6587E37C" w14:textId="2BB2B3F2" w:rsidR="0009658E" w:rsidRDefault="00D0041F" w:rsidP="0009658E">
      <w:pPr>
        <w:widowControl w:val="0"/>
        <w:suppressAutoHyphens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4. Įgalioti Kėdainių rajono savivaldybės merą pasirašyti </w:t>
      </w:r>
      <w:r>
        <w:rPr>
          <w:rFonts w:eastAsia="Lucida Sans Unicode" w:cs="Tahoma"/>
          <w:color w:val="000000"/>
          <w:szCs w:val="24"/>
          <w:lang w:eastAsia="lt-LT"/>
        </w:rPr>
        <w:t xml:space="preserve">1 ir 2 punktuose nurodyto turto </w:t>
      </w:r>
      <w:r>
        <w:rPr>
          <w:szCs w:val="24"/>
          <w:lang w:eastAsia="lt-LT"/>
        </w:rPr>
        <w:t>perdavimo ir priėmimo aktus.</w:t>
      </w:r>
    </w:p>
    <w:p w14:paraId="4040A9AD" w14:textId="77777777" w:rsidR="00532C96" w:rsidRPr="00CE33E9" w:rsidRDefault="0009658E" w:rsidP="00532C96">
      <w:pPr>
        <w:pStyle w:val="Pagrindinistekstas"/>
        <w:spacing w:after="0"/>
        <w:ind w:firstLine="851"/>
        <w:jc w:val="both"/>
      </w:pPr>
      <w:r w:rsidRPr="0009658E">
        <w:rPr>
          <w:color w:val="000000"/>
          <w:lang w:eastAsia="lt-LT"/>
        </w:rPr>
        <w:t>5</w:t>
      </w:r>
      <w:r w:rsidRPr="00D5071B">
        <w:rPr>
          <w:color w:val="000000"/>
          <w:lang w:eastAsia="lt-LT"/>
        </w:rPr>
        <w:t xml:space="preserve">. </w:t>
      </w:r>
      <w:r w:rsidR="00532C96" w:rsidRPr="00D5071B">
        <w:rPr>
          <w:color w:val="000000"/>
        </w:rPr>
        <w:t xml:space="preserve">Šis sprendimas per vieną mėnesį nuo jo įteikimo arba paskelbimo dienos gali būti skundžiamas </w:t>
      </w:r>
      <w:r w:rsidR="00532C96" w:rsidRPr="00D5071B">
        <w:rPr>
          <w:lang w:eastAsia="lt-LT"/>
        </w:rPr>
        <w:t xml:space="preserve">Lietuvos administracinių ginčų komisijos Kauno apygardos skyriui (Kaunas, Laisvės al. 36, LT-44240)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="00532C96" w:rsidRPr="001177B8">
          <w:rPr>
            <w:rStyle w:val="Hipersaitas"/>
            <w:color w:val="auto"/>
            <w:u w:val="none"/>
            <w:lang w:eastAsia="lt-LT"/>
          </w:rPr>
          <w:t>https://e.teismas.lt</w:t>
        </w:r>
      </w:hyperlink>
      <w:r w:rsidR="00532C96" w:rsidRPr="00D5071B">
        <w:rPr>
          <w:lang w:eastAsia="lt-LT"/>
        </w:rPr>
        <w:t xml:space="preserve"> arba adresu: Vilnius, Žygimantų g. 2, LT-01102, arba Kaunas, A. Mickevičiaus g. 8A, LT-44312, arba Klaipėda, Galinio Pylimo g. 9, LT-91230, arba Šiauliai, Dvaro g. 80, LT-76298, arba Panevėžys, Respublikos g. 62, LT-35158) Lietuvos Respublikos administracinių bylų teisenos įstatymo nustatyta tvarka</w:t>
      </w:r>
      <w:r w:rsidR="00532C96" w:rsidRPr="00D5071B">
        <w:rPr>
          <w:color w:val="000000"/>
        </w:rPr>
        <w:t>.</w:t>
      </w:r>
    </w:p>
    <w:p w14:paraId="0979FB71" w14:textId="0BBA3402" w:rsidR="00C224B1" w:rsidRDefault="00C224B1" w:rsidP="00532C96">
      <w:pPr>
        <w:pStyle w:val="Pagrindinistekstas"/>
        <w:spacing w:after="0"/>
        <w:ind w:firstLine="851"/>
        <w:jc w:val="both"/>
        <w:rPr>
          <w:lang w:eastAsia="lt-LT"/>
        </w:rPr>
      </w:pPr>
    </w:p>
    <w:p w14:paraId="27AFD62D" w14:textId="77777777" w:rsidR="00C224B1" w:rsidRDefault="00C224B1">
      <w:pPr>
        <w:widowControl w:val="0"/>
        <w:suppressAutoHyphens/>
        <w:jc w:val="both"/>
        <w:rPr>
          <w:szCs w:val="24"/>
          <w:lang w:eastAsia="lt-LT"/>
        </w:rPr>
      </w:pPr>
    </w:p>
    <w:p w14:paraId="62A27990" w14:textId="77777777" w:rsidR="001D7B16" w:rsidRPr="00EC1F0C" w:rsidRDefault="001D7B16" w:rsidP="001D7B16">
      <w:pPr>
        <w:contextualSpacing/>
        <w:rPr>
          <w:szCs w:val="24"/>
        </w:rPr>
      </w:pPr>
      <w:bookmarkStart w:id="1" w:name="_Hlk202182067"/>
      <w:bookmarkStart w:id="2" w:name="_Hlk202182431"/>
      <w:r w:rsidRPr="00EC1F0C">
        <w:rPr>
          <w:szCs w:val="24"/>
        </w:rPr>
        <w:t>Savivaldybės meras                                                                                                 Valentinas Tamulis</w:t>
      </w:r>
      <w:bookmarkEnd w:id="1"/>
    </w:p>
    <w:bookmarkEnd w:id="2"/>
    <w:p w14:paraId="20AA82C8" w14:textId="77777777" w:rsidR="00C224B1" w:rsidRDefault="00D0041F">
      <w:pPr>
        <w:rPr>
          <w:rFonts w:eastAsia="Lucida Sans Unicode" w:cs="Tahoma"/>
          <w:color w:val="000000"/>
          <w:lang w:eastAsia="lt-LT"/>
        </w:rPr>
      </w:pPr>
      <w:r>
        <w:rPr>
          <w:rFonts w:eastAsia="Lucida Sans Unicode" w:cs="Tahoma"/>
          <w:color w:val="000000"/>
          <w:lang w:eastAsia="lt-LT"/>
        </w:rPr>
        <w:br w:type="page"/>
      </w:r>
    </w:p>
    <w:p w14:paraId="3432FBB6" w14:textId="77777777" w:rsidR="001D7B16" w:rsidRPr="00EC1F0C" w:rsidRDefault="001D7B16" w:rsidP="001D7B16">
      <w:pPr>
        <w:ind w:left="5103"/>
        <w:contextualSpacing/>
        <w:jc w:val="both"/>
        <w:rPr>
          <w:color w:val="000000"/>
          <w:szCs w:val="24"/>
          <w:lang w:bidi="lo-LA"/>
        </w:rPr>
      </w:pPr>
      <w:bookmarkStart w:id="3" w:name="_Hlk210140993"/>
      <w:r w:rsidRPr="00EC1F0C">
        <w:rPr>
          <w:color w:val="000000"/>
          <w:szCs w:val="24"/>
          <w:lang w:bidi="lo-LA"/>
        </w:rPr>
        <w:lastRenderedPageBreak/>
        <w:t>Kėdainių rajono savivaldybės tarybos</w:t>
      </w:r>
    </w:p>
    <w:p w14:paraId="22EF4811" w14:textId="491D14D5" w:rsidR="001D7B16" w:rsidRPr="00EC1F0C" w:rsidRDefault="001D7B16" w:rsidP="001D7B16">
      <w:pPr>
        <w:ind w:left="5103"/>
        <w:contextualSpacing/>
        <w:jc w:val="both"/>
        <w:rPr>
          <w:szCs w:val="24"/>
          <w:lang w:bidi="lo-LA"/>
        </w:rPr>
      </w:pPr>
      <w:bookmarkStart w:id="4" w:name="_Hlk210142810"/>
      <w:r w:rsidRPr="00EC1F0C">
        <w:rPr>
          <w:szCs w:val="24"/>
        </w:rPr>
        <w:t xml:space="preserve">2026 m. </w:t>
      </w:r>
      <w:r>
        <w:rPr>
          <w:szCs w:val="24"/>
        </w:rPr>
        <w:t>gegužės 29</w:t>
      </w:r>
      <w:r w:rsidRPr="00EC1F0C">
        <w:rPr>
          <w:szCs w:val="24"/>
        </w:rPr>
        <w:t xml:space="preserve"> d. </w:t>
      </w:r>
      <w:r w:rsidRPr="00EC1F0C">
        <w:rPr>
          <w:szCs w:val="24"/>
          <w:lang w:bidi="lo-LA"/>
        </w:rPr>
        <w:t>sprendimo Nr. TS-</w:t>
      </w:r>
      <w:r w:rsidR="00854FD6">
        <w:rPr>
          <w:szCs w:val="24"/>
          <w:lang w:bidi="lo-LA"/>
        </w:rPr>
        <w:t>145</w:t>
      </w:r>
    </w:p>
    <w:bookmarkEnd w:id="4"/>
    <w:p w14:paraId="7AA01600" w14:textId="50AC6A93" w:rsidR="00832A57" w:rsidRDefault="001D7B16" w:rsidP="001D7B16">
      <w:pPr>
        <w:widowControl w:val="0"/>
        <w:suppressAutoHyphens/>
        <w:ind w:left="5103"/>
        <w:jc w:val="both"/>
        <w:rPr>
          <w:lang w:eastAsia="lt-LT"/>
        </w:rPr>
      </w:pPr>
      <w:r w:rsidRPr="00EC1F0C">
        <w:rPr>
          <w:rFonts w:eastAsia="SimSun"/>
          <w:szCs w:val="24"/>
          <w:lang w:eastAsia="ar-SA"/>
        </w:rPr>
        <w:t>1 priedas</w:t>
      </w:r>
      <w:bookmarkEnd w:id="3"/>
    </w:p>
    <w:p w14:paraId="5463537A" w14:textId="77777777" w:rsidR="009C0781" w:rsidRDefault="009C0781" w:rsidP="00832A57">
      <w:pPr>
        <w:widowControl w:val="0"/>
        <w:suppressAutoHyphens/>
        <w:ind w:firstLine="720"/>
        <w:jc w:val="both"/>
        <w:rPr>
          <w:lang w:eastAsia="lt-LT"/>
        </w:rPr>
      </w:pPr>
    </w:p>
    <w:p w14:paraId="6A78EFDA" w14:textId="2C01A72F" w:rsidR="00832A57" w:rsidRDefault="00F65D12" w:rsidP="00832A57">
      <w:pPr>
        <w:widowControl w:val="0"/>
        <w:suppressAutoHyphens/>
        <w:spacing w:line="200" w:lineRule="atLeast"/>
        <w:ind w:right="-145"/>
        <w:jc w:val="center"/>
        <w:rPr>
          <w:rFonts w:eastAsia="Lucida Sans Unicode" w:cs="Tahoma"/>
          <w:b/>
          <w:bCs/>
          <w:color w:val="000000"/>
          <w:szCs w:val="24"/>
          <w:lang w:eastAsia="lt-LT"/>
        </w:rPr>
      </w:pPr>
      <w:r>
        <w:rPr>
          <w:b/>
          <w:lang w:eastAsia="lt-LT"/>
        </w:rPr>
        <w:t>ILGALAIKIO</w:t>
      </w:r>
      <w:r w:rsidR="00832A57">
        <w:rPr>
          <w:b/>
          <w:lang w:eastAsia="lt-LT"/>
        </w:rPr>
        <w:t xml:space="preserve"> MATERIALIOJO TURTO</w:t>
      </w:r>
      <w:r w:rsidR="00832A57">
        <w:rPr>
          <w:rFonts w:eastAsia="Lucida Sans Unicode" w:cs="Tahoma"/>
          <w:b/>
          <w:bCs/>
          <w:color w:val="000000"/>
          <w:szCs w:val="24"/>
          <w:lang w:eastAsia="lt-LT"/>
        </w:rPr>
        <w:t xml:space="preserve">, </w:t>
      </w:r>
    </w:p>
    <w:p w14:paraId="3C966B5E" w14:textId="77777777" w:rsidR="00832A57" w:rsidRDefault="00832A57" w:rsidP="00832A57">
      <w:pPr>
        <w:widowControl w:val="0"/>
        <w:suppressAutoHyphens/>
        <w:spacing w:line="200" w:lineRule="atLeast"/>
        <w:ind w:right="-145"/>
        <w:jc w:val="center"/>
        <w:rPr>
          <w:rFonts w:eastAsia="Lucida Sans Unicode" w:cs="Tahoma"/>
          <w:b/>
          <w:bCs/>
          <w:color w:val="000000"/>
          <w:szCs w:val="24"/>
          <w:lang w:eastAsia="lt-LT"/>
        </w:rPr>
      </w:pPr>
      <w:r>
        <w:rPr>
          <w:rFonts w:eastAsia="Lucida Sans Unicode" w:cs="Tahoma"/>
          <w:b/>
          <w:bCs/>
          <w:color w:val="000000"/>
          <w:szCs w:val="24"/>
          <w:lang w:eastAsia="lt-LT"/>
        </w:rPr>
        <w:t xml:space="preserve">PERIMAMO IŠ NACIONALINĖS ŠVIETIMO AGENTŪROS, </w:t>
      </w:r>
    </w:p>
    <w:p w14:paraId="71A1C193" w14:textId="77777777" w:rsidR="00832A57" w:rsidRDefault="00832A57" w:rsidP="00832A57">
      <w:pPr>
        <w:widowControl w:val="0"/>
        <w:suppressAutoHyphens/>
        <w:spacing w:line="200" w:lineRule="atLeast"/>
        <w:ind w:right="-145"/>
        <w:jc w:val="center"/>
        <w:rPr>
          <w:b/>
          <w:lang w:eastAsia="lt-LT"/>
        </w:rPr>
      </w:pPr>
      <w:r>
        <w:rPr>
          <w:b/>
          <w:lang w:eastAsia="lt-LT"/>
        </w:rPr>
        <w:t>SĄRAŠAS</w:t>
      </w:r>
    </w:p>
    <w:p w14:paraId="658C08BB" w14:textId="77777777" w:rsidR="00832A57" w:rsidRPr="009C0781" w:rsidRDefault="00832A57" w:rsidP="00832A57">
      <w:pPr>
        <w:widowControl w:val="0"/>
        <w:suppressAutoHyphens/>
        <w:jc w:val="center"/>
        <w:rPr>
          <w:b/>
          <w:szCs w:val="24"/>
          <w:lang w:eastAsia="lt-LT"/>
        </w:rPr>
      </w:pPr>
    </w:p>
    <w:tbl>
      <w:tblPr>
        <w:tblW w:w="978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827"/>
        <w:gridCol w:w="1701"/>
        <w:gridCol w:w="993"/>
        <w:gridCol w:w="1276"/>
        <w:gridCol w:w="1276"/>
      </w:tblGrid>
      <w:tr w:rsidR="000B5630" w14:paraId="2E6D2F70" w14:textId="77777777" w:rsidTr="000B563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7D02A" w14:textId="77777777" w:rsidR="000B5630" w:rsidRDefault="000B5630" w:rsidP="00832A57">
            <w:pPr>
              <w:widowControl w:val="0"/>
              <w:suppressAutoHyphens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Eil. Nr.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9BA1F" w14:textId="77777777" w:rsidR="000B5630" w:rsidRDefault="000B5630" w:rsidP="00832A57">
            <w:pPr>
              <w:widowControl w:val="0"/>
              <w:suppressAutoHyphens/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b/>
                <w:color w:val="000000"/>
                <w:szCs w:val="24"/>
                <w:lang w:eastAsia="lt-LT"/>
              </w:rPr>
              <w:t>Turto 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A36C" w14:textId="77777777" w:rsidR="000B5630" w:rsidRDefault="000B5630" w:rsidP="000B5630">
            <w:pPr>
              <w:widowControl w:val="0"/>
              <w:suppressAutoHyphens/>
              <w:ind w:left="-108" w:right="-108"/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b/>
                <w:color w:val="000000"/>
                <w:szCs w:val="24"/>
                <w:lang w:eastAsia="lt-LT"/>
              </w:rPr>
              <w:t xml:space="preserve">Inventorinis </w:t>
            </w:r>
          </w:p>
          <w:p w14:paraId="16AC073C" w14:textId="40B07ACB" w:rsidR="000B5630" w:rsidRDefault="000B5630" w:rsidP="000B5630">
            <w:pPr>
              <w:widowControl w:val="0"/>
              <w:suppressAutoHyphens/>
              <w:ind w:left="-108" w:right="-108"/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b/>
                <w:color w:val="000000"/>
                <w:szCs w:val="24"/>
                <w:lang w:eastAsia="lt-LT"/>
              </w:rPr>
              <w:t>Nr.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E92E" w14:textId="001A93FD" w:rsidR="000B5630" w:rsidRDefault="000B5630" w:rsidP="00832A57">
            <w:pPr>
              <w:widowControl w:val="0"/>
              <w:suppressAutoHyphens/>
              <w:ind w:left="-108" w:right="-108"/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b/>
                <w:color w:val="000000"/>
                <w:szCs w:val="24"/>
                <w:lang w:eastAsia="lt-LT"/>
              </w:rPr>
              <w:t>Kiekis,</w:t>
            </w:r>
          </w:p>
          <w:p w14:paraId="595D4AAC" w14:textId="77777777" w:rsidR="000B5630" w:rsidRDefault="000B5630" w:rsidP="00832A57">
            <w:pPr>
              <w:widowControl w:val="0"/>
              <w:suppressAutoHyphens/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b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7BE1" w14:textId="23C4324F" w:rsidR="000B5630" w:rsidRDefault="000B5630" w:rsidP="00832A57">
            <w:pPr>
              <w:widowControl w:val="0"/>
              <w:suppressAutoHyphens/>
              <w:jc w:val="center"/>
              <w:rPr>
                <w:b/>
                <w:color w:val="000000"/>
                <w:spacing w:val="-4"/>
                <w:szCs w:val="24"/>
                <w:lang w:eastAsia="lt-LT"/>
              </w:rPr>
            </w:pPr>
            <w:r>
              <w:rPr>
                <w:b/>
                <w:color w:val="000000"/>
                <w:szCs w:val="24"/>
                <w:lang w:eastAsia="lt-LT"/>
              </w:rPr>
              <w:t xml:space="preserve">Vieneto įsigijimo </w:t>
            </w:r>
            <w:r w:rsidR="00532C96">
              <w:rPr>
                <w:b/>
                <w:color w:val="000000"/>
                <w:szCs w:val="24"/>
                <w:lang w:eastAsia="lt-LT"/>
              </w:rPr>
              <w:t>vertė</w:t>
            </w:r>
            <w:r>
              <w:rPr>
                <w:b/>
                <w:color w:val="000000"/>
                <w:szCs w:val="24"/>
                <w:lang w:eastAsia="lt-LT"/>
              </w:rPr>
              <w:t xml:space="preserve"> su PVM, Eur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5521C" w14:textId="039B6B97" w:rsidR="000B5630" w:rsidRDefault="000B5630" w:rsidP="00832A57">
            <w:pPr>
              <w:widowControl w:val="0"/>
              <w:suppressAutoHyphens/>
              <w:ind w:left="34"/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b/>
                <w:color w:val="000000"/>
                <w:szCs w:val="24"/>
                <w:lang w:eastAsia="lt-LT"/>
              </w:rPr>
              <w:t>Bendra įsigijimo vertė su PVM,</w:t>
            </w:r>
          </w:p>
          <w:p w14:paraId="002BE141" w14:textId="5A82953A" w:rsidR="000B5630" w:rsidRDefault="000B5630" w:rsidP="00832A57">
            <w:pPr>
              <w:widowControl w:val="0"/>
              <w:suppressAutoHyphens/>
              <w:ind w:left="-108" w:right="-108"/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b/>
                <w:color w:val="000000"/>
                <w:szCs w:val="24"/>
                <w:lang w:eastAsia="lt-LT"/>
              </w:rPr>
              <w:t xml:space="preserve">Eur </w:t>
            </w:r>
          </w:p>
        </w:tc>
      </w:tr>
      <w:tr w:rsidR="000B5630" w14:paraId="0C843397" w14:textId="77777777" w:rsidTr="000B563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3994" w14:textId="640CC925" w:rsidR="000B5630" w:rsidRPr="00532C96" w:rsidRDefault="00532C96" w:rsidP="00832A57">
            <w:pPr>
              <w:widowControl w:val="0"/>
              <w:suppressAutoHyphens/>
              <w:jc w:val="center"/>
              <w:rPr>
                <w:szCs w:val="24"/>
                <w:lang w:eastAsia="lt-LT"/>
              </w:rPr>
            </w:pPr>
            <w:r w:rsidRPr="00532C96">
              <w:rPr>
                <w:szCs w:val="24"/>
                <w:lang w:eastAsia="lt-LT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0ABD2" w14:textId="2305BB03" w:rsidR="000B5630" w:rsidRPr="00532C96" w:rsidRDefault="00532C96" w:rsidP="00832A57">
            <w:pPr>
              <w:widowControl w:val="0"/>
              <w:suppressAutoHyphens/>
              <w:rPr>
                <w:szCs w:val="24"/>
                <w:lang w:eastAsia="lt-LT"/>
              </w:rPr>
            </w:pPr>
            <w:r w:rsidRPr="00532C96">
              <w:rPr>
                <w:szCs w:val="24"/>
                <w:lang w:eastAsia="lt-LT"/>
              </w:rPr>
              <w:t xml:space="preserve">(NB15) 15,9" - 16,9" vidutinio našumo nešiojamasis kompiuteris </w:t>
            </w:r>
            <w:r>
              <w:rPr>
                <w:szCs w:val="24"/>
                <w:lang w:eastAsia="lt-LT"/>
              </w:rPr>
              <w:t>„</w:t>
            </w:r>
            <w:r w:rsidRPr="00532C96">
              <w:rPr>
                <w:szCs w:val="24"/>
                <w:lang w:eastAsia="lt-LT"/>
              </w:rPr>
              <w:t xml:space="preserve">HP ProBook 4 G1iR 16 </w:t>
            </w:r>
            <w:proofErr w:type="spellStart"/>
            <w:r w:rsidRPr="00532C96">
              <w:rPr>
                <w:szCs w:val="24"/>
                <w:lang w:eastAsia="lt-LT"/>
              </w:rPr>
              <w:t>inch</w:t>
            </w:r>
            <w:proofErr w:type="spellEnd"/>
            <w:r w:rsidRPr="00532C96">
              <w:rPr>
                <w:szCs w:val="24"/>
                <w:lang w:eastAsia="lt-LT"/>
              </w:rPr>
              <w:t xml:space="preserve"> 100uJ</w:t>
            </w:r>
            <w:r>
              <w:rPr>
                <w:szCs w:val="24"/>
                <w:lang w:eastAsia="lt-LT"/>
              </w:rPr>
              <w:t>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BAAB" w14:textId="3259A7E4" w:rsidR="000B5630" w:rsidRDefault="00532C96" w:rsidP="00532C96">
            <w:pPr>
              <w:jc w:val="center"/>
            </w:pPr>
            <w:r w:rsidRPr="00532C96">
              <w:t>IT22-018989</w:t>
            </w:r>
            <w:r>
              <w:t xml:space="preserve"> – </w:t>
            </w:r>
          </w:p>
          <w:p w14:paraId="348A94C5" w14:textId="77777777" w:rsidR="00532C96" w:rsidRPr="00532C96" w:rsidRDefault="00532C96" w:rsidP="00532C96">
            <w:pPr>
              <w:jc w:val="center"/>
            </w:pPr>
            <w:r w:rsidRPr="00532C96">
              <w:t>IT22-019025</w:t>
            </w:r>
          </w:p>
          <w:p w14:paraId="3571DBD1" w14:textId="217972CA" w:rsidR="00532C96" w:rsidRPr="00532C96" w:rsidRDefault="00532C96" w:rsidP="00532C96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F3" w14:textId="3D403A63" w:rsidR="000B5630" w:rsidRPr="005F3484" w:rsidRDefault="00532C96" w:rsidP="00832A57">
            <w:pPr>
              <w:widowControl w:val="0"/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6A11" w14:textId="4480E480" w:rsidR="000B5630" w:rsidRPr="005F3484" w:rsidRDefault="00532C96" w:rsidP="00832A57">
            <w:pPr>
              <w:widowControl w:val="0"/>
              <w:suppressAutoHyphens/>
              <w:ind w:right="34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880,88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D534" w14:textId="6DE8E9F7" w:rsidR="000B5630" w:rsidRPr="005F3484" w:rsidRDefault="00532C96" w:rsidP="00832A57">
            <w:pPr>
              <w:widowControl w:val="0"/>
              <w:tabs>
                <w:tab w:val="left" w:pos="1059"/>
              </w:tabs>
              <w:suppressAutoHyphens/>
              <w:ind w:right="-109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32 592,56</w:t>
            </w:r>
          </w:p>
        </w:tc>
      </w:tr>
      <w:tr w:rsidR="00495FA3" w14:paraId="4A40D6BA" w14:textId="77777777" w:rsidTr="006423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DBDE" w14:textId="0AF46530" w:rsidR="00495FA3" w:rsidRDefault="00495FA3" w:rsidP="00495FA3">
            <w:pPr>
              <w:widowControl w:val="0"/>
              <w:suppressAutoHyphens/>
              <w:jc w:val="center"/>
              <w:rPr>
                <w:szCs w:val="24"/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B9A1" w14:textId="1A37A445" w:rsidR="00495FA3" w:rsidRPr="00532C96" w:rsidRDefault="00532C96" w:rsidP="00532C96">
            <w:pPr>
              <w:widowControl w:val="0"/>
              <w:suppressAutoHyphens/>
              <w:jc w:val="right"/>
              <w:rPr>
                <w:b/>
                <w:bCs/>
                <w:szCs w:val="24"/>
                <w:lang w:eastAsia="lt-LT"/>
              </w:rPr>
            </w:pPr>
            <w:r w:rsidRPr="00532C96">
              <w:rPr>
                <w:b/>
                <w:bCs/>
                <w:szCs w:val="24"/>
                <w:lang w:eastAsia="lt-LT"/>
              </w:rPr>
              <w:t>Iš viso: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390B" w14:textId="21CE994E" w:rsidR="00495FA3" w:rsidRPr="00532C96" w:rsidRDefault="00532C96" w:rsidP="00495FA3">
            <w:pPr>
              <w:widowControl w:val="0"/>
              <w:suppressAutoHyphens/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532C96">
              <w:rPr>
                <w:b/>
                <w:bCs/>
                <w:color w:val="000000"/>
                <w:szCs w:val="24"/>
                <w:lang w:eastAsia="lt-LT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1135" w14:textId="67E1DC93" w:rsidR="00495FA3" w:rsidRPr="00532C96" w:rsidRDefault="00532C96" w:rsidP="00495FA3">
            <w:pPr>
              <w:widowControl w:val="0"/>
              <w:suppressAutoHyphens/>
              <w:jc w:val="center"/>
              <w:rPr>
                <w:b/>
                <w:bCs/>
                <w:szCs w:val="24"/>
                <w:lang w:eastAsia="lt-LT"/>
              </w:rPr>
            </w:pPr>
            <w:r w:rsidRPr="00532C96">
              <w:rPr>
                <w:b/>
                <w:bCs/>
                <w:szCs w:val="24"/>
                <w:lang w:eastAsia="lt-LT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EF2E" w14:textId="09A53428" w:rsidR="00495FA3" w:rsidRPr="00532C96" w:rsidRDefault="00532C96" w:rsidP="00495FA3">
            <w:pPr>
              <w:widowControl w:val="0"/>
              <w:suppressAutoHyphens/>
              <w:ind w:right="34"/>
              <w:jc w:val="center"/>
              <w:rPr>
                <w:b/>
                <w:bCs/>
                <w:szCs w:val="24"/>
                <w:lang w:eastAsia="lt-LT"/>
              </w:rPr>
            </w:pPr>
            <w:r w:rsidRPr="00532C96">
              <w:rPr>
                <w:b/>
                <w:bCs/>
                <w:szCs w:val="24"/>
                <w:lang w:eastAsia="lt-LT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71C9" w14:textId="1EB7AEB5" w:rsidR="00495FA3" w:rsidRPr="00532C96" w:rsidRDefault="00532C96" w:rsidP="00495FA3">
            <w:pPr>
              <w:widowControl w:val="0"/>
              <w:tabs>
                <w:tab w:val="left" w:pos="1059"/>
              </w:tabs>
              <w:suppressAutoHyphens/>
              <w:ind w:right="-109"/>
              <w:jc w:val="center"/>
              <w:rPr>
                <w:b/>
                <w:bCs/>
                <w:szCs w:val="24"/>
                <w:lang w:eastAsia="lt-LT"/>
              </w:rPr>
            </w:pPr>
            <w:r w:rsidRPr="00532C96">
              <w:rPr>
                <w:b/>
                <w:bCs/>
                <w:szCs w:val="24"/>
                <w:lang w:eastAsia="lt-LT"/>
              </w:rPr>
              <w:t>32 592,56</w:t>
            </w:r>
          </w:p>
        </w:tc>
      </w:tr>
    </w:tbl>
    <w:p w14:paraId="0C798AFB" w14:textId="77777777" w:rsidR="00832A57" w:rsidRDefault="00832A57" w:rsidP="00832A57"/>
    <w:p w14:paraId="4F76C5CA" w14:textId="2DD5841E" w:rsidR="00832A57" w:rsidRDefault="00832A57" w:rsidP="00832A57">
      <w:pPr>
        <w:widowControl w:val="0"/>
        <w:suppressAutoHyphens/>
        <w:ind w:left="5387"/>
        <w:rPr>
          <w:rFonts w:eastAsia="Lucida Sans Unicode" w:cs="Tahoma"/>
          <w:color w:val="000000"/>
          <w:lang w:eastAsia="lt-LT"/>
        </w:rPr>
      </w:pPr>
      <w:r>
        <w:rPr>
          <w:lang w:eastAsia="lt-LT"/>
        </w:rPr>
        <w:br w:type="page"/>
      </w:r>
    </w:p>
    <w:p w14:paraId="6840084F" w14:textId="77777777" w:rsidR="001D7B16" w:rsidRPr="00EC1F0C" w:rsidRDefault="001D7B16" w:rsidP="001D7B16">
      <w:pPr>
        <w:ind w:left="5103"/>
        <w:contextualSpacing/>
        <w:jc w:val="both"/>
        <w:rPr>
          <w:color w:val="000000"/>
          <w:szCs w:val="24"/>
          <w:lang w:bidi="lo-LA"/>
        </w:rPr>
      </w:pPr>
      <w:r w:rsidRPr="00EC1F0C">
        <w:rPr>
          <w:color w:val="000000"/>
          <w:szCs w:val="24"/>
          <w:lang w:bidi="lo-LA"/>
        </w:rPr>
        <w:lastRenderedPageBreak/>
        <w:t>Kėdainių rajono savivaldybės tarybos</w:t>
      </w:r>
    </w:p>
    <w:p w14:paraId="7B8BBA41" w14:textId="6BE4D3E8" w:rsidR="001D7B16" w:rsidRPr="00EC1F0C" w:rsidRDefault="001D7B16" w:rsidP="001D7B16">
      <w:pPr>
        <w:ind w:left="5103"/>
        <w:contextualSpacing/>
        <w:jc w:val="both"/>
        <w:rPr>
          <w:szCs w:val="24"/>
          <w:lang w:bidi="lo-LA"/>
        </w:rPr>
      </w:pPr>
      <w:r w:rsidRPr="00EC1F0C">
        <w:rPr>
          <w:szCs w:val="24"/>
        </w:rPr>
        <w:t xml:space="preserve">2026 m. </w:t>
      </w:r>
      <w:r>
        <w:rPr>
          <w:szCs w:val="24"/>
        </w:rPr>
        <w:t>gegužės 29</w:t>
      </w:r>
      <w:r w:rsidRPr="00EC1F0C">
        <w:rPr>
          <w:szCs w:val="24"/>
        </w:rPr>
        <w:t xml:space="preserve"> d. </w:t>
      </w:r>
      <w:r w:rsidRPr="00EC1F0C">
        <w:rPr>
          <w:szCs w:val="24"/>
          <w:lang w:bidi="lo-LA"/>
        </w:rPr>
        <w:t>sprendimo Nr. TS-</w:t>
      </w:r>
      <w:r w:rsidR="00854FD6">
        <w:rPr>
          <w:szCs w:val="24"/>
          <w:lang w:bidi="lo-LA"/>
        </w:rPr>
        <w:t>145</w:t>
      </w:r>
    </w:p>
    <w:p w14:paraId="0FE402BD" w14:textId="4139E080" w:rsidR="00C224B1" w:rsidRDefault="001D7B16" w:rsidP="001D7B16">
      <w:pPr>
        <w:widowControl w:val="0"/>
        <w:suppressAutoHyphens/>
        <w:ind w:left="5103"/>
        <w:jc w:val="both"/>
        <w:rPr>
          <w:rFonts w:eastAsia="SimSun"/>
          <w:szCs w:val="24"/>
          <w:lang w:eastAsia="ar-SA"/>
        </w:rPr>
      </w:pPr>
      <w:r>
        <w:rPr>
          <w:rFonts w:eastAsia="SimSun"/>
          <w:szCs w:val="24"/>
          <w:lang w:eastAsia="ar-SA"/>
        </w:rPr>
        <w:t>2</w:t>
      </w:r>
      <w:r w:rsidRPr="00EC1F0C">
        <w:rPr>
          <w:rFonts w:eastAsia="SimSun"/>
          <w:szCs w:val="24"/>
          <w:lang w:eastAsia="ar-SA"/>
        </w:rPr>
        <w:t xml:space="preserve"> priedas</w:t>
      </w:r>
    </w:p>
    <w:p w14:paraId="3D2B20A9" w14:textId="77777777" w:rsidR="001D7B16" w:rsidRDefault="001D7B16" w:rsidP="001D7B16">
      <w:pPr>
        <w:widowControl w:val="0"/>
        <w:suppressAutoHyphens/>
        <w:ind w:firstLine="720"/>
        <w:jc w:val="both"/>
        <w:rPr>
          <w:rFonts w:eastAsia="Lucida Sans Unicode" w:cs="Tahoma"/>
          <w:color w:val="000000"/>
          <w:szCs w:val="24"/>
          <w:lang w:eastAsia="lt-LT"/>
        </w:rPr>
      </w:pPr>
    </w:p>
    <w:p w14:paraId="2163E812" w14:textId="6FCED9C2" w:rsidR="009C0781" w:rsidRDefault="00D0041F">
      <w:pPr>
        <w:widowControl w:val="0"/>
        <w:tabs>
          <w:tab w:val="left" w:pos="5245"/>
        </w:tabs>
        <w:suppressAutoHyphens/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 xml:space="preserve">KĖDAINIŲ RAJONO SAVIVALDYBĖS NUOSAVYBĖN PERIMTO </w:t>
      </w:r>
    </w:p>
    <w:p w14:paraId="4E1D579C" w14:textId="6F04947A" w:rsidR="009C0781" w:rsidRDefault="00D0041F">
      <w:pPr>
        <w:widowControl w:val="0"/>
        <w:tabs>
          <w:tab w:val="left" w:pos="5245"/>
        </w:tabs>
        <w:suppressAutoHyphens/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>ILGALAIKIO</w:t>
      </w:r>
      <w:r w:rsidR="00F65D12">
        <w:rPr>
          <w:b/>
          <w:bCs/>
          <w:lang w:eastAsia="lt-LT"/>
        </w:rPr>
        <w:t xml:space="preserve"> </w:t>
      </w:r>
      <w:r>
        <w:rPr>
          <w:b/>
          <w:bCs/>
          <w:lang w:eastAsia="lt-LT"/>
        </w:rPr>
        <w:t xml:space="preserve">MATERIALIOJO TURTO PERDAVIMO </w:t>
      </w:r>
    </w:p>
    <w:p w14:paraId="421252C4" w14:textId="77777777" w:rsidR="009C0781" w:rsidRDefault="00D0041F">
      <w:pPr>
        <w:widowControl w:val="0"/>
        <w:tabs>
          <w:tab w:val="left" w:pos="5245"/>
        </w:tabs>
        <w:suppressAutoHyphens/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 xml:space="preserve">KĖDAINIŲ RAJONO SAVIVALDYBĖS ŠVIETIMO ĮSTAIGOMS </w:t>
      </w:r>
    </w:p>
    <w:p w14:paraId="53BBE3AD" w14:textId="77777777" w:rsidR="009C0781" w:rsidRDefault="00D0041F">
      <w:pPr>
        <w:widowControl w:val="0"/>
        <w:tabs>
          <w:tab w:val="left" w:pos="5245"/>
        </w:tabs>
        <w:suppressAutoHyphens/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 xml:space="preserve">VALDYTI, NAUDOTI IR DISPONUOTI JUO PATIKĖJIMO TEISE </w:t>
      </w:r>
    </w:p>
    <w:p w14:paraId="3B50907E" w14:textId="53FE0969" w:rsidR="00C224B1" w:rsidRDefault="00D0041F">
      <w:pPr>
        <w:widowControl w:val="0"/>
        <w:tabs>
          <w:tab w:val="left" w:pos="5245"/>
        </w:tabs>
        <w:suppressAutoHyphens/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>SĄRAŠAS</w:t>
      </w:r>
    </w:p>
    <w:p w14:paraId="1CC3F4FD" w14:textId="77777777" w:rsidR="00C224B1" w:rsidRDefault="00C224B1">
      <w:pPr>
        <w:widowControl w:val="0"/>
        <w:tabs>
          <w:tab w:val="left" w:pos="5245"/>
        </w:tabs>
        <w:suppressAutoHyphens/>
        <w:jc w:val="center"/>
        <w:rPr>
          <w:b/>
          <w:bCs/>
          <w:lang w:eastAsia="lt-LT"/>
        </w:rPr>
      </w:pPr>
    </w:p>
    <w:tbl>
      <w:tblPr>
        <w:tblW w:w="1034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3261"/>
        <w:gridCol w:w="1701"/>
        <w:gridCol w:w="992"/>
        <w:gridCol w:w="989"/>
        <w:gridCol w:w="1134"/>
      </w:tblGrid>
      <w:tr w:rsidR="00E470BE" w:rsidRPr="00E20BC9" w14:paraId="3E207338" w14:textId="77777777" w:rsidTr="00E20BC9">
        <w:trPr>
          <w:cantSplit/>
        </w:trPr>
        <w:tc>
          <w:tcPr>
            <w:tcW w:w="567" w:type="dxa"/>
            <w:vAlign w:val="center"/>
          </w:tcPr>
          <w:p w14:paraId="249A3EC4" w14:textId="77777777" w:rsidR="00E470BE" w:rsidRPr="00E20BC9" w:rsidRDefault="00E470BE" w:rsidP="00F166B8">
            <w:pPr>
              <w:widowControl w:val="0"/>
              <w:tabs>
                <w:tab w:val="left" w:pos="5245"/>
              </w:tabs>
              <w:suppressAutoHyphens/>
              <w:ind w:left="-32" w:right="-104"/>
              <w:jc w:val="center"/>
              <w:rPr>
                <w:rFonts w:eastAsia="Calibri"/>
                <w:spacing w:val="-10"/>
                <w:sz w:val="22"/>
                <w:szCs w:val="22"/>
                <w:lang w:eastAsia="lt-LT"/>
              </w:rPr>
            </w:pPr>
            <w:r w:rsidRPr="00E20BC9">
              <w:rPr>
                <w:rFonts w:eastAsia="Calibri"/>
                <w:b/>
                <w:bCs/>
                <w:spacing w:val="-1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1701" w:type="dxa"/>
            <w:vAlign w:val="center"/>
          </w:tcPr>
          <w:p w14:paraId="4C66A92A" w14:textId="77777777" w:rsidR="00E470BE" w:rsidRPr="00E20BC9" w:rsidRDefault="00E470BE" w:rsidP="00F166B8">
            <w:pPr>
              <w:widowControl w:val="0"/>
              <w:tabs>
                <w:tab w:val="left" w:pos="5245"/>
              </w:tabs>
              <w:suppressAutoHyphens/>
              <w:jc w:val="center"/>
              <w:rPr>
                <w:rFonts w:eastAsia="Calibri"/>
                <w:sz w:val="22"/>
                <w:szCs w:val="22"/>
                <w:lang w:eastAsia="lt-LT"/>
              </w:rPr>
            </w:pPr>
            <w:r w:rsidRPr="00E20BC9">
              <w:rPr>
                <w:rFonts w:eastAsia="Calibri"/>
                <w:b/>
                <w:bCs/>
                <w:sz w:val="22"/>
                <w:szCs w:val="22"/>
                <w:lang w:eastAsia="lt-LT"/>
              </w:rPr>
              <w:t>Įstaigos pavadinimas</w:t>
            </w:r>
          </w:p>
        </w:tc>
        <w:tc>
          <w:tcPr>
            <w:tcW w:w="3261" w:type="dxa"/>
            <w:vAlign w:val="center"/>
          </w:tcPr>
          <w:p w14:paraId="1974806F" w14:textId="77777777" w:rsidR="00E470BE" w:rsidRPr="00E20BC9" w:rsidRDefault="00E470BE" w:rsidP="00F166B8">
            <w:pPr>
              <w:widowControl w:val="0"/>
              <w:tabs>
                <w:tab w:val="left" w:pos="5245"/>
              </w:tabs>
              <w:suppressAutoHyphens/>
              <w:jc w:val="center"/>
              <w:rPr>
                <w:rFonts w:eastAsia="Calibri"/>
                <w:sz w:val="22"/>
                <w:szCs w:val="22"/>
                <w:lang w:eastAsia="lt-LT"/>
              </w:rPr>
            </w:pPr>
            <w:r w:rsidRPr="00E20BC9">
              <w:rPr>
                <w:rFonts w:eastAsia="Calibri"/>
                <w:b/>
                <w:bCs/>
                <w:sz w:val="22"/>
                <w:szCs w:val="22"/>
                <w:lang w:eastAsia="lt-LT"/>
              </w:rPr>
              <w:t>Turto pavadinimas</w:t>
            </w:r>
          </w:p>
        </w:tc>
        <w:tc>
          <w:tcPr>
            <w:tcW w:w="1701" w:type="dxa"/>
            <w:vAlign w:val="center"/>
          </w:tcPr>
          <w:p w14:paraId="659EDC5F" w14:textId="187F5469" w:rsidR="00E470BE" w:rsidRPr="00E20BC9" w:rsidRDefault="00E470BE" w:rsidP="008C13AB">
            <w:pPr>
              <w:widowControl w:val="0"/>
              <w:tabs>
                <w:tab w:val="left" w:pos="5245"/>
              </w:tabs>
              <w:suppressAutoHyphens/>
              <w:jc w:val="center"/>
              <w:rPr>
                <w:rFonts w:eastAsia="Calibri"/>
                <w:b/>
                <w:bCs/>
                <w:sz w:val="22"/>
                <w:szCs w:val="22"/>
                <w:lang w:eastAsia="lt-LT"/>
              </w:rPr>
            </w:pPr>
            <w:r w:rsidRPr="00E20BC9">
              <w:rPr>
                <w:rFonts w:eastAsia="Calibri"/>
                <w:b/>
                <w:bCs/>
                <w:sz w:val="22"/>
                <w:szCs w:val="22"/>
                <w:lang w:eastAsia="lt-LT"/>
              </w:rPr>
              <w:t>Inventorinis Nr.</w:t>
            </w:r>
          </w:p>
        </w:tc>
        <w:tc>
          <w:tcPr>
            <w:tcW w:w="992" w:type="dxa"/>
            <w:vAlign w:val="center"/>
          </w:tcPr>
          <w:p w14:paraId="5075139B" w14:textId="08BD928A" w:rsidR="00E470BE" w:rsidRPr="00E20BC9" w:rsidRDefault="00E470BE" w:rsidP="00F166B8">
            <w:pPr>
              <w:widowControl w:val="0"/>
              <w:tabs>
                <w:tab w:val="left" w:pos="5245"/>
              </w:tabs>
              <w:suppressAutoHyphens/>
              <w:jc w:val="center"/>
              <w:rPr>
                <w:rFonts w:eastAsia="Calibri"/>
                <w:sz w:val="22"/>
                <w:szCs w:val="22"/>
                <w:lang w:eastAsia="lt-LT"/>
              </w:rPr>
            </w:pPr>
            <w:r w:rsidRPr="00E20BC9">
              <w:rPr>
                <w:rFonts w:eastAsia="Calibri"/>
                <w:b/>
                <w:bCs/>
                <w:sz w:val="22"/>
                <w:szCs w:val="22"/>
                <w:lang w:eastAsia="lt-LT"/>
              </w:rPr>
              <w:t>Kiekis, vnt.</w:t>
            </w:r>
          </w:p>
        </w:tc>
        <w:tc>
          <w:tcPr>
            <w:tcW w:w="989" w:type="dxa"/>
            <w:vAlign w:val="center"/>
          </w:tcPr>
          <w:p w14:paraId="367E0BEF" w14:textId="5168589C" w:rsidR="00E470BE" w:rsidRPr="00E20BC9" w:rsidRDefault="00E470BE" w:rsidP="008C13AB">
            <w:pPr>
              <w:widowControl w:val="0"/>
              <w:tabs>
                <w:tab w:val="left" w:pos="5245"/>
              </w:tabs>
              <w:suppressAutoHyphens/>
              <w:ind w:left="-114" w:right="-111"/>
              <w:jc w:val="center"/>
              <w:rPr>
                <w:rFonts w:eastAsia="Calibri"/>
                <w:sz w:val="22"/>
                <w:szCs w:val="22"/>
                <w:lang w:eastAsia="lt-LT"/>
              </w:rPr>
            </w:pPr>
            <w:r w:rsidRPr="00E20BC9">
              <w:rPr>
                <w:b/>
                <w:color w:val="000000"/>
                <w:sz w:val="22"/>
                <w:szCs w:val="22"/>
                <w:lang w:eastAsia="lt-LT"/>
              </w:rPr>
              <w:t>Vieneto įsigijimo vertė su PVM, Eur</w:t>
            </w:r>
          </w:p>
        </w:tc>
        <w:tc>
          <w:tcPr>
            <w:tcW w:w="1134" w:type="dxa"/>
            <w:vAlign w:val="center"/>
          </w:tcPr>
          <w:p w14:paraId="1A2BEEB4" w14:textId="77777777" w:rsidR="00E470BE" w:rsidRPr="00E20BC9" w:rsidRDefault="00E470BE" w:rsidP="008C13AB">
            <w:pPr>
              <w:widowControl w:val="0"/>
              <w:suppressAutoHyphens/>
              <w:ind w:left="-112" w:right="-111"/>
              <w:jc w:val="center"/>
              <w:rPr>
                <w:b/>
                <w:color w:val="000000"/>
                <w:sz w:val="22"/>
                <w:szCs w:val="22"/>
                <w:lang w:eastAsia="lt-LT"/>
              </w:rPr>
            </w:pPr>
            <w:r w:rsidRPr="00E20BC9">
              <w:rPr>
                <w:b/>
                <w:color w:val="000000"/>
                <w:sz w:val="22"/>
                <w:szCs w:val="22"/>
                <w:lang w:eastAsia="lt-LT"/>
              </w:rPr>
              <w:t>Bendra įsigijimo vertė su PVM,</w:t>
            </w:r>
          </w:p>
          <w:p w14:paraId="1C9C9583" w14:textId="22712DF5" w:rsidR="00E470BE" w:rsidRPr="00E20BC9" w:rsidRDefault="00E470BE" w:rsidP="008C13AB">
            <w:pPr>
              <w:widowControl w:val="0"/>
              <w:tabs>
                <w:tab w:val="left" w:pos="5245"/>
              </w:tabs>
              <w:suppressAutoHyphens/>
              <w:ind w:left="-112" w:right="-111"/>
              <w:jc w:val="center"/>
              <w:rPr>
                <w:rFonts w:eastAsia="Calibri"/>
                <w:sz w:val="22"/>
                <w:szCs w:val="22"/>
                <w:lang w:eastAsia="lt-LT"/>
              </w:rPr>
            </w:pPr>
            <w:r w:rsidRPr="00E20BC9">
              <w:rPr>
                <w:b/>
                <w:color w:val="000000"/>
                <w:sz w:val="22"/>
                <w:szCs w:val="22"/>
                <w:lang w:eastAsia="lt-LT"/>
              </w:rPr>
              <w:t xml:space="preserve">Eur </w:t>
            </w:r>
          </w:p>
        </w:tc>
      </w:tr>
      <w:tr w:rsidR="00E470BE" w14:paraId="078037ED" w14:textId="77777777" w:rsidTr="00E20BC9">
        <w:trPr>
          <w:cantSplit/>
        </w:trPr>
        <w:tc>
          <w:tcPr>
            <w:tcW w:w="567" w:type="dxa"/>
          </w:tcPr>
          <w:p w14:paraId="27E6567A" w14:textId="710D7AF1" w:rsidR="00E470BE" w:rsidRDefault="00E470BE" w:rsidP="00E470BE">
            <w:pPr>
              <w:widowControl w:val="0"/>
              <w:tabs>
                <w:tab w:val="left" w:pos="5245"/>
              </w:tabs>
              <w:suppressAutoHyphens/>
              <w:jc w:val="center"/>
              <w:rPr>
                <w:rFonts w:eastAsia="Calibri"/>
                <w:szCs w:val="22"/>
                <w:lang w:eastAsia="lt-LT"/>
              </w:rPr>
            </w:pPr>
            <w:r>
              <w:rPr>
                <w:rFonts w:eastAsia="Calibri"/>
                <w:szCs w:val="22"/>
                <w:lang w:eastAsia="lt-LT"/>
              </w:rPr>
              <w:t>1</w:t>
            </w:r>
          </w:p>
        </w:tc>
        <w:tc>
          <w:tcPr>
            <w:tcW w:w="1701" w:type="dxa"/>
          </w:tcPr>
          <w:p w14:paraId="4A9044F6" w14:textId="7ACD5D50" w:rsidR="00E470BE" w:rsidRDefault="00E470BE" w:rsidP="00E470BE">
            <w:pPr>
              <w:widowControl w:val="0"/>
              <w:tabs>
                <w:tab w:val="left" w:pos="5245"/>
              </w:tabs>
              <w:suppressAutoHyphens/>
              <w:rPr>
                <w:rFonts w:eastAsia="Calibri"/>
                <w:szCs w:val="22"/>
                <w:lang w:eastAsia="lt-LT"/>
              </w:rPr>
            </w:pPr>
            <w:r>
              <w:rPr>
                <w:rFonts w:eastAsia="Calibri"/>
                <w:szCs w:val="22"/>
                <w:lang w:eastAsia="lt-LT"/>
              </w:rPr>
              <w:t>Kėdainių „Atžalyno“ gimnazija</w:t>
            </w:r>
          </w:p>
        </w:tc>
        <w:tc>
          <w:tcPr>
            <w:tcW w:w="3261" w:type="dxa"/>
          </w:tcPr>
          <w:p w14:paraId="1BB26584" w14:textId="31FB8344" w:rsidR="00E470BE" w:rsidRDefault="00E470BE" w:rsidP="00E470BE">
            <w:pPr>
              <w:rPr>
                <w:color w:val="000000"/>
                <w:szCs w:val="24"/>
                <w:lang w:eastAsia="lt-LT"/>
              </w:rPr>
            </w:pPr>
            <w:r w:rsidRPr="00532C96">
              <w:rPr>
                <w:szCs w:val="24"/>
                <w:lang w:eastAsia="lt-LT"/>
              </w:rPr>
              <w:t xml:space="preserve">(NB15) 15,9" - 16,9" vidutinio našumo nešiojamasis kompiuteris </w:t>
            </w:r>
            <w:r>
              <w:rPr>
                <w:szCs w:val="24"/>
                <w:lang w:eastAsia="lt-LT"/>
              </w:rPr>
              <w:t>„</w:t>
            </w:r>
            <w:r w:rsidRPr="00532C96">
              <w:rPr>
                <w:szCs w:val="24"/>
                <w:lang w:eastAsia="lt-LT"/>
              </w:rPr>
              <w:t xml:space="preserve">HP </w:t>
            </w:r>
            <w:proofErr w:type="spellStart"/>
            <w:r w:rsidRPr="00532C96">
              <w:rPr>
                <w:szCs w:val="24"/>
                <w:lang w:eastAsia="lt-LT"/>
              </w:rPr>
              <w:t>ProBook</w:t>
            </w:r>
            <w:proofErr w:type="spellEnd"/>
            <w:r w:rsidRPr="00532C96">
              <w:rPr>
                <w:szCs w:val="24"/>
                <w:lang w:eastAsia="lt-LT"/>
              </w:rPr>
              <w:t xml:space="preserve"> 4 G1iR 16 </w:t>
            </w:r>
            <w:proofErr w:type="spellStart"/>
            <w:r w:rsidRPr="00532C96">
              <w:rPr>
                <w:szCs w:val="24"/>
                <w:lang w:eastAsia="lt-LT"/>
              </w:rPr>
              <w:t>inch</w:t>
            </w:r>
            <w:proofErr w:type="spellEnd"/>
            <w:r w:rsidRPr="00532C96">
              <w:rPr>
                <w:szCs w:val="24"/>
                <w:lang w:eastAsia="lt-LT"/>
              </w:rPr>
              <w:t xml:space="preserve"> 100uJ</w:t>
            </w:r>
            <w:r>
              <w:rPr>
                <w:szCs w:val="24"/>
                <w:lang w:eastAsia="lt-LT"/>
              </w:rPr>
              <w:t>“</w:t>
            </w:r>
          </w:p>
        </w:tc>
        <w:tc>
          <w:tcPr>
            <w:tcW w:w="1701" w:type="dxa"/>
          </w:tcPr>
          <w:p w14:paraId="18E78BBE" w14:textId="76B01148" w:rsidR="00E470BE" w:rsidRDefault="00E470BE" w:rsidP="00E470BE">
            <w:pPr>
              <w:ind w:left="-108" w:right="-108"/>
              <w:jc w:val="center"/>
            </w:pPr>
            <w:r w:rsidRPr="00532C96">
              <w:t>IT22-01</w:t>
            </w:r>
            <w:r w:rsidR="007F0A04">
              <w:t>9000</w:t>
            </w:r>
            <w:r>
              <w:t xml:space="preserve"> –</w:t>
            </w:r>
          </w:p>
          <w:p w14:paraId="327E0449" w14:textId="363A7CC9" w:rsidR="00E470BE" w:rsidRDefault="00E470BE" w:rsidP="00E470BE">
            <w:pPr>
              <w:ind w:left="-108" w:right="-108"/>
              <w:jc w:val="center"/>
              <w:rPr>
                <w:color w:val="000000"/>
                <w:szCs w:val="24"/>
                <w:lang w:eastAsia="lt-LT"/>
              </w:rPr>
            </w:pPr>
            <w:r w:rsidRPr="00532C96">
              <w:t>IT22-019</w:t>
            </w:r>
            <w:r w:rsidR="007F0A04">
              <w:t>007</w:t>
            </w:r>
          </w:p>
        </w:tc>
        <w:tc>
          <w:tcPr>
            <w:tcW w:w="992" w:type="dxa"/>
          </w:tcPr>
          <w:p w14:paraId="25ED2BC2" w14:textId="7CD1EBE7" w:rsidR="00E470BE" w:rsidRDefault="007F0A04" w:rsidP="00E470BE">
            <w:pPr>
              <w:widowControl w:val="0"/>
              <w:tabs>
                <w:tab w:val="left" w:pos="5245"/>
              </w:tabs>
              <w:suppressAutoHyphens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</w:t>
            </w:r>
          </w:p>
        </w:tc>
        <w:tc>
          <w:tcPr>
            <w:tcW w:w="989" w:type="dxa"/>
          </w:tcPr>
          <w:p w14:paraId="16B46ACD" w14:textId="32B9D050" w:rsidR="00E470BE" w:rsidRDefault="00E470BE" w:rsidP="00E470BE">
            <w:pPr>
              <w:widowControl w:val="0"/>
              <w:tabs>
                <w:tab w:val="left" w:pos="5245"/>
              </w:tabs>
              <w:suppressAutoHyphens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880,88</w:t>
            </w:r>
          </w:p>
        </w:tc>
        <w:tc>
          <w:tcPr>
            <w:tcW w:w="1134" w:type="dxa"/>
          </w:tcPr>
          <w:p w14:paraId="2271EC3A" w14:textId="5250198A" w:rsidR="00E470BE" w:rsidRDefault="007F0A04" w:rsidP="00E470BE">
            <w:pPr>
              <w:widowControl w:val="0"/>
              <w:tabs>
                <w:tab w:val="left" w:pos="5245"/>
              </w:tabs>
              <w:suppressAutoHyphens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7</w:t>
            </w:r>
            <w:r w:rsidR="008C13AB">
              <w:rPr>
                <w:color w:val="000000"/>
                <w:szCs w:val="24"/>
                <w:lang w:eastAsia="lt-LT"/>
              </w:rPr>
              <w:t xml:space="preserve"> </w:t>
            </w:r>
            <w:r>
              <w:rPr>
                <w:color w:val="000000"/>
                <w:szCs w:val="24"/>
                <w:lang w:eastAsia="lt-LT"/>
              </w:rPr>
              <w:t>047,04</w:t>
            </w:r>
          </w:p>
        </w:tc>
      </w:tr>
      <w:tr w:rsidR="00E470BE" w14:paraId="2EFE7062" w14:textId="77777777" w:rsidTr="00E20BC9">
        <w:trPr>
          <w:cantSplit/>
        </w:trPr>
        <w:tc>
          <w:tcPr>
            <w:tcW w:w="567" w:type="dxa"/>
          </w:tcPr>
          <w:p w14:paraId="4FC255CE" w14:textId="6D8C4B3C" w:rsidR="00E470BE" w:rsidRDefault="00E470BE" w:rsidP="00E470BE">
            <w:pPr>
              <w:widowControl w:val="0"/>
              <w:tabs>
                <w:tab w:val="left" w:pos="5245"/>
              </w:tabs>
              <w:suppressAutoHyphens/>
              <w:jc w:val="center"/>
              <w:rPr>
                <w:rFonts w:eastAsia="Calibri"/>
                <w:szCs w:val="22"/>
                <w:lang w:eastAsia="lt-LT"/>
              </w:rPr>
            </w:pPr>
            <w:r>
              <w:rPr>
                <w:rFonts w:eastAsia="Calibri"/>
                <w:szCs w:val="22"/>
                <w:lang w:eastAsia="lt-LT"/>
              </w:rPr>
              <w:t>2</w:t>
            </w:r>
          </w:p>
        </w:tc>
        <w:tc>
          <w:tcPr>
            <w:tcW w:w="1701" w:type="dxa"/>
          </w:tcPr>
          <w:p w14:paraId="6D6294BA" w14:textId="28AACC2A" w:rsidR="00E470BE" w:rsidRDefault="00E470BE" w:rsidP="00E470BE">
            <w:pPr>
              <w:widowControl w:val="0"/>
              <w:tabs>
                <w:tab w:val="left" w:pos="5245"/>
              </w:tabs>
              <w:suppressAutoHyphens/>
              <w:rPr>
                <w:rFonts w:eastAsia="Calibri"/>
                <w:szCs w:val="22"/>
                <w:lang w:eastAsia="lt-LT"/>
              </w:rPr>
            </w:pPr>
            <w:r>
              <w:rPr>
                <w:rFonts w:eastAsia="Calibri"/>
                <w:szCs w:val="22"/>
                <w:lang w:eastAsia="lt-LT"/>
              </w:rPr>
              <w:t>Kėdainių šviesioji gimnazija</w:t>
            </w:r>
          </w:p>
        </w:tc>
        <w:tc>
          <w:tcPr>
            <w:tcW w:w="3261" w:type="dxa"/>
          </w:tcPr>
          <w:p w14:paraId="79F09C0D" w14:textId="43F5AD6E" w:rsidR="00E470BE" w:rsidRDefault="00E470BE" w:rsidP="00E470BE">
            <w:pPr>
              <w:widowControl w:val="0"/>
              <w:tabs>
                <w:tab w:val="left" w:pos="5245"/>
              </w:tabs>
              <w:suppressAutoHyphens/>
              <w:rPr>
                <w:color w:val="000000"/>
                <w:szCs w:val="24"/>
                <w:lang w:eastAsia="lt-LT"/>
              </w:rPr>
            </w:pPr>
            <w:r w:rsidRPr="00532C96">
              <w:rPr>
                <w:szCs w:val="24"/>
                <w:lang w:eastAsia="lt-LT"/>
              </w:rPr>
              <w:t xml:space="preserve">(NB15) 15,9" - 16,9" vidutinio našumo nešiojamasis kompiuteris </w:t>
            </w:r>
            <w:r>
              <w:rPr>
                <w:szCs w:val="24"/>
                <w:lang w:eastAsia="lt-LT"/>
              </w:rPr>
              <w:t>„</w:t>
            </w:r>
            <w:r w:rsidRPr="00532C96">
              <w:rPr>
                <w:szCs w:val="24"/>
                <w:lang w:eastAsia="lt-LT"/>
              </w:rPr>
              <w:t xml:space="preserve">HP </w:t>
            </w:r>
            <w:proofErr w:type="spellStart"/>
            <w:r w:rsidRPr="00532C96">
              <w:rPr>
                <w:szCs w:val="24"/>
                <w:lang w:eastAsia="lt-LT"/>
              </w:rPr>
              <w:t>ProBook</w:t>
            </w:r>
            <w:proofErr w:type="spellEnd"/>
            <w:r w:rsidRPr="00532C96">
              <w:rPr>
                <w:szCs w:val="24"/>
                <w:lang w:eastAsia="lt-LT"/>
              </w:rPr>
              <w:t xml:space="preserve"> 4 G1iR 16 </w:t>
            </w:r>
            <w:proofErr w:type="spellStart"/>
            <w:r w:rsidRPr="00532C96">
              <w:rPr>
                <w:szCs w:val="24"/>
                <w:lang w:eastAsia="lt-LT"/>
              </w:rPr>
              <w:t>inch</w:t>
            </w:r>
            <w:proofErr w:type="spellEnd"/>
            <w:r w:rsidRPr="00532C96">
              <w:rPr>
                <w:szCs w:val="24"/>
                <w:lang w:eastAsia="lt-LT"/>
              </w:rPr>
              <w:t xml:space="preserve"> 100uJ</w:t>
            </w:r>
            <w:r>
              <w:rPr>
                <w:szCs w:val="24"/>
                <w:lang w:eastAsia="lt-LT"/>
              </w:rPr>
              <w:t>“</w:t>
            </w:r>
          </w:p>
        </w:tc>
        <w:tc>
          <w:tcPr>
            <w:tcW w:w="1701" w:type="dxa"/>
          </w:tcPr>
          <w:p w14:paraId="430B2835" w14:textId="013F797B" w:rsidR="00E470BE" w:rsidRDefault="00E470BE" w:rsidP="00E470BE">
            <w:pPr>
              <w:ind w:left="-108" w:right="-108"/>
              <w:jc w:val="center"/>
            </w:pPr>
            <w:r w:rsidRPr="00532C96">
              <w:t>IT22-0189</w:t>
            </w:r>
            <w:r w:rsidR="007F0A04">
              <w:t>92</w:t>
            </w:r>
            <w:r>
              <w:t xml:space="preserve"> –</w:t>
            </w:r>
          </w:p>
          <w:p w14:paraId="42AC9A56" w14:textId="4BCC5415" w:rsidR="00E470BE" w:rsidRDefault="00E470BE" w:rsidP="00E470BE">
            <w:pPr>
              <w:ind w:left="-108" w:right="-108"/>
              <w:jc w:val="center"/>
              <w:rPr>
                <w:color w:val="000000"/>
                <w:szCs w:val="24"/>
                <w:lang w:eastAsia="lt-LT"/>
              </w:rPr>
            </w:pPr>
            <w:r w:rsidRPr="00532C96">
              <w:t>IT22-01</w:t>
            </w:r>
            <w:r w:rsidR="007F0A04">
              <w:t>8999</w:t>
            </w:r>
          </w:p>
        </w:tc>
        <w:tc>
          <w:tcPr>
            <w:tcW w:w="992" w:type="dxa"/>
          </w:tcPr>
          <w:p w14:paraId="1E9FA1ED" w14:textId="78C27B26" w:rsidR="00E470BE" w:rsidRDefault="007F0A04" w:rsidP="00E470BE">
            <w:pPr>
              <w:widowControl w:val="0"/>
              <w:tabs>
                <w:tab w:val="left" w:pos="5245"/>
              </w:tabs>
              <w:suppressAutoHyphens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</w:t>
            </w:r>
          </w:p>
        </w:tc>
        <w:tc>
          <w:tcPr>
            <w:tcW w:w="989" w:type="dxa"/>
          </w:tcPr>
          <w:p w14:paraId="6D13B6AB" w14:textId="6EB0BBC2" w:rsidR="00E470BE" w:rsidRDefault="00E470BE" w:rsidP="00E470BE">
            <w:pPr>
              <w:widowControl w:val="0"/>
              <w:tabs>
                <w:tab w:val="left" w:pos="5245"/>
              </w:tabs>
              <w:suppressAutoHyphens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880,88</w:t>
            </w:r>
          </w:p>
        </w:tc>
        <w:tc>
          <w:tcPr>
            <w:tcW w:w="1134" w:type="dxa"/>
          </w:tcPr>
          <w:p w14:paraId="2853B974" w14:textId="7AA62115" w:rsidR="00E470BE" w:rsidRDefault="007F0A04" w:rsidP="00E470BE">
            <w:pPr>
              <w:widowControl w:val="0"/>
              <w:tabs>
                <w:tab w:val="left" w:pos="5245"/>
              </w:tabs>
              <w:suppressAutoHyphens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7</w:t>
            </w:r>
            <w:r w:rsidR="008C13AB">
              <w:rPr>
                <w:color w:val="000000"/>
                <w:szCs w:val="24"/>
                <w:lang w:eastAsia="lt-LT"/>
              </w:rPr>
              <w:t xml:space="preserve"> </w:t>
            </w:r>
            <w:r>
              <w:rPr>
                <w:color w:val="000000"/>
                <w:szCs w:val="24"/>
                <w:lang w:eastAsia="lt-LT"/>
              </w:rPr>
              <w:t>047,04</w:t>
            </w:r>
          </w:p>
        </w:tc>
      </w:tr>
      <w:tr w:rsidR="007F0A04" w14:paraId="44249496" w14:textId="77777777" w:rsidTr="00E20BC9">
        <w:trPr>
          <w:cantSplit/>
        </w:trPr>
        <w:tc>
          <w:tcPr>
            <w:tcW w:w="567" w:type="dxa"/>
          </w:tcPr>
          <w:p w14:paraId="4F55B7CC" w14:textId="6162A68F" w:rsidR="007F0A04" w:rsidRDefault="007F0A04" w:rsidP="007F0A04">
            <w:pPr>
              <w:widowControl w:val="0"/>
              <w:tabs>
                <w:tab w:val="left" w:pos="5245"/>
              </w:tabs>
              <w:suppressAutoHyphens/>
              <w:jc w:val="center"/>
              <w:rPr>
                <w:rFonts w:eastAsia="Calibri"/>
                <w:szCs w:val="22"/>
                <w:lang w:eastAsia="lt-LT"/>
              </w:rPr>
            </w:pPr>
            <w:r>
              <w:rPr>
                <w:rFonts w:eastAsia="Calibri"/>
                <w:szCs w:val="22"/>
                <w:lang w:eastAsia="lt-LT"/>
              </w:rPr>
              <w:t>3</w:t>
            </w:r>
          </w:p>
        </w:tc>
        <w:tc>
          <w:tcPr>
            <w:tcW w:w="1701" w:type="dxa"/>
          </w:tcPr>
          <w:p w14:paraId="2678F689" w14:textId="077CBABA" w:rsidR="007F0A04" w:rsidRDefault="007F0A04" w:rsidP="007F0A04">
            <w:pPr>
              <w:widowControl w:val="0"/>
              <w:tabs>
                <w:tab w:val="left" w:pos="5245"/>
              </w:tabs>
              <w:suppressAutoHyphens/>
              <w:rPr>
                <w:rFonts w:eastAsia="Calibri"/>
                <w:szCs w:val="22"/>
                <w:lang w:eastAsia="lt-LT"/>
              </w:rPr>
            </w:pPr>
            <w:r>
              <w:rPr>
                <w:rFonts w:eastAsia="Calibri"/>
                <w:szCs w:val="22"/>
                <w:lang w:eastAsia="lt-LT"/>
              </w:rPr>
              <w:t>Kėdainių r. Akademijos gimnazija</w:t>
            </w:r>
          </w:p>
        </w:tc>
        <w:tc>
          <w:tcPr>
            <w:tcW w:w="3261" w:type="dxa"/>
          </w:tcPr>
          <w:p w14:paraId="0996AF0E" w14:textId="0D6F8CB4" w:rsidR="007F0A04" w:rsidRPr="003D66A6" w:rsidRDefault="007F0A04" w:rsidP="007F0A04">
            <w:pPr>
              <w:widowControl w:val="0"/>
              <w:tabs>
                <w:tab w:val="left" w:pos="5245"/>
              </w:tabs>
              <w:suppressAutoHyphens/>
              <w:rPr>
                <w:color w:val="000000"/>
                <w:szCs w:val="24"/>
                <w:lang w:eastAsia="lt-LT"/>
              </w:rPr>
            </w:pPr>
            <w:r w:rsidRPr="00532C96">
              <w:rPr>
                <w:szCs w:val="24"/>
                <w:lang w:eastAsia="lt-LT"/>
              </w:rPr>
              <w:t xml:space="preserve">(NB15) 15,9" - 16,9" vidutinio našumo nešiojamasis kompiuteris </w:t>
            </w:r>
            <w:r>
              <w:rPr>
                <w:szCs w:val="24"/>
                <w:lang w:eastAsia="lt-LT"/>
              </w:rPr>
              <w:t>„</w:t>
            </w:r>
            <w:r w:rsidRPr="00532C96">
              <w:rPr>
                <w:szCs w:val="24"/>
                <w:lang w:eastAsia="lt-LT"/>
              </w:rPr>
              <w:t xml:space="preserve">HP </w:t>
            </w:r>
            <w:proofErr w:type="spellStart"/>
            <w:r w:rsidRPr="00532C96">
              <w:rPr>
                <w:szCs w:val="24"/>
                <w:lang w:eastAsia="lt-LT"/>
              </w:rPr>
              <w:t>ProBook</w:t>
            </w:r>
            <w:proofErr w:type="spellEnd"/>
            <w:r w:rsidRPr="00532C96">
              <w:rPr>
                <w:szCs w:val="24"/>
                <w:lang w:eastAsia="lt-LT"/>
              </w:rPr>
              <w:t xml:space="preserve"> 4 G1iR 16 </w:t>
            </w:r>
            <w:proofErr w:type="spellStart"/>
            <w:r w:rsidRPr="00532C96">
              <w:rPr>
                <w:szCs w:val="24"/>
                <w:lang w:eastAsia="lt-LT"/>
              </w:rPr>
              <w:t>inch</w:t>
            </w:r>
            <w:proofErr w:type="spellEnd"/>
            <w:r w:rsidRPr="00532C96">
              <w:rPr>
                <w:szCs w:val="24"/>
                <w:lang w:eastAsia="lt-LT"/>
              </w:rPr>
              <w:t xml:space="preserve"> 100uJ</w:t>
            </w:r>
            <w:r>
              <w:rPr>
                <w:szCs w:val="24"/>
                <w:lang w:eastAsia="lt-LT"/>
              </w:rPr>
              <w:t>“</w:t>
            </w:r>
          </w:p>
        </w:tc>
        <w:tc>
          <w:tcPr>
            <w:tcW w:w="1701" w:type="dxa"/>
          </w:tcPr>
          <w:p w14:paraId="0B759E60" w14:textId="742E2FFD" w:rsidR="007F0A04" w:rsidRDefault="007F0A04" w:rsidP="007F0A04">
            <w:pPr>
              <w:ind w:left="-108" w:right="-108"/>
              <w:jc w:val="center"/>
            </w:pPr>
            <w:r w:rsidRPr="00532C96">
              <w:t>IT22-01</w:t>
            </w:r>
            <w:r>
              <w:t>9021 –</w:t>
            </w:r>
          </w:p>
          <w:p w14:paraId="52C6C098" w14:textId="6E788550" w:rsidR="007F0A04" w:rsidRDefault="007F0A04" w:rsidP="007F0A04">
            <w:pPr>
              <w:ind w:left="-108" w:right="-108"/>
              <w:jc w:val="center"/>
              <w:rPr>
                <w:color w:val="000000"/>
                <w:szCs w:val="24"/>
                <w:lang w:eastAsia="lt-LT"/>
              </w:rPr>
            </w:pPr>
            <w:r w:rsidRPr="00532C96">
              <w:t>IT22-01902</w:t>
            </w:r>
            <w:r>
              <w:t>3</w:t>
            </w:r>
          </w:p>
        </w:tc>
        <w:tc>
          <w:tcPr>
            <w:tcW w:w="992" w:type="dxa"/>
          </w:tcPr>
          <w:p w14:paraId="74C651EC" w14:textId="29E7E1E1" w:rsidR="007F0A04" w:rsidRDefault="007F0A04" w:rsidP="007F0A04">
            <w:pPr>
              <w:widowControl w:val="0"/>
              <w:tabs>
                <w:tab w:val="left" w:pos="5245"/>
              </w:tabs>
              <w:suppressAutoHyphens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rFonts w:eastAsia="Calibri"/>
                <w:szCs w:val="22"/>
                <w:lang w:eastAsia="lt-LT"/>
              </w:rPr>
              <w:t>3</w:t>
            </w:r>
          </w:p>
        </w:tc>
        <w:tc>
          <w:tcPr>
            <w:tcW w:w="989" w:type="dxa"/>
          </w:tcPr>
          <w:p w14:paraId="7741C085" w14:textId="567C3217" w:rsidR="007F0A04" w:rsidRPr="003D66A6" w:rsidRDefault="007F0A04" w:rsidP="007F0A04">
            <w:pPr>
              <w:widowControl w:val="0"/>
              <w:tabs>
                <w:tab w:val="left" w:pos="5245"/>
              </w:tabs>
              <w:suppressAutoHyphens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880,88</w:t>
            </w:r>
          </w:p>
        </w:tc>
        <w:tc>
          <w:tcPr>
            <w:tcW w:w="1134" w:type="dxa"/>
          </w:tcPr>
          <w:p w14:paraId="30839CD6" w14:textId="4C1C744A" w:rsidR="007F0A04" w:rsidRDefault="007F0A04" w:rsidP="007F0A04">
            <w:pPr>
              <w:widowControl w:val="0"/>
              <w:tabs>
                <w:tab w:val="left" w:pos="5245"/>
              </w:tabs>
              <w:suppressAutoHyphens/>
              <w:jc w:val="center"/>
              <w:rPr>
                <w:rFonts w:eastAsia="Calibri"/>
                <w:szCs w:val="22"/>
                <w:lang w:eastAsia="lt-LT"/>
              </w:rPr>
            </w:pPr>
            <w:r>
              <w:rPr>
                <w:rFonts w:eastAsia="Calibri"/>
                <w:szCs w:val="22"/>
                <w:lang w:eastAsia="lt-LT"/>
              </w:rPr>
              <w:t>2</w:t>
            </w:r>
            <w:r w:rsidR="008C13AB">
              <w:rPr>
                <w:rFonts w:eastAsia="Calibri"/>
                <w:szCs w:val="22"/>
                <w:lang w:eastAsia="lt-LT"/>
              </w:rPr>
              <w:t xml:space="preserve"> </w:t>
            </w:r>
            <w:r>
              <w:rPr>
                <w:rFonts w:eastAsia="Calibri"/>
                <w:szCs w:val="22"/>
                <w:lang w:eastAsia="lt-LT"/>
              </w:rPr>
              <w:t>642,64</w:t>
            </w:r>
          </w:p>
        </w:tc>
      </w:tr>
      <w:tr w:rsidR="007F0A04" w14:paraId="0B9E759A" w14:textId="77777777" w:rsidTr="00E20BC9">
        <w:trPr>
          <w:cantSplit/>
        </w:trPr>
        <w:tc>
          <w:tcPr>
            <w:tcW w:w="567" w:type="dxa"/>
          </w:tcPr>
          <w:p w14:paraId="3217F04F" w14:textId="209CA0CE" w:rsidR="007F0A04" w:rsidRDefault="007F0A04" w:rsidP="007F0A04">
            <w:pPr>
              <w:widowControl w:val="0"/>
              <w:tabs>
                <w:tab w:val="left" w:pos="5245"/>
              </w:tabs>
              <w:suppressAutoHyphens/>
              <w:jc w:val="center"/>
              <w:rPr>
                <w:rFonts w:eastAsia="Calibri"/>
                <w:szCs w:val="22"/>
                <w:lang w:eastAsia="lt-LT"/>
              </w:rPr>
            </w:pPr>
            <w:r>
              <w:rPr>
                <w:rFonts w:eastAsia="Calibri"/>
                <w:szCs w:val="22"/>
                <w:lang w:eastAsia="lt-LT"/>
              </w:rPr>
              <w:t>4</w:t>
            </w:r>
          </w:p>
        </w:tc>
        <w:tc>
          <w:tcPr>
            <w:tcW w:w="1701" w:type="dxa"/>
          </w:tcPr>
          <w:p w14:paraId="5B6ADD77" w14:textId="27C5AAE5" w:rsidR="007F0A04" w:rsidRDefault="007F0A04" w:rsidP="007F0A04">
            <w:pPr>
              <w:widowControl w:val="0"/>
              <w:tabs>
                <w:tab w:val="left" w:pos="5245"/>
              </w:tabs>
              <w:suppressAutoHyphens/>
              <w:rPr>
                <w:rFonts w:eastAsia="Calibri"/>
                <w:szCs w:val="22"/>
                <w:lang w:eastAsia="lt-LT"/>
              </w:rPr>
            </w:pPr>
            <w:r>
              <w:rPr>
                <w:rFonts w:eastAsia="Calibri"/>
                <w:szCs w:val="22"/>
                <w:lang w:eastAsia="lt-LT"/>
              </w:rPr>
              <w:t>Kėdainių r. Josvainių gimnazija</w:t>
            </w:r>
          </w:p>
        </w:tc>
        <w:tc>
          <w:tcPr>
            <w:tcW w:w="3261" w:type="dxa"/>
          </w:tcPr>
          <w:p w14:paraId="2DBF051C" w14:textId="5EC90308" w:rsidR="007F0A04" w:rsidRPr="003D66A6" w:rsidRDefault="007F0A04" w:rsidP="007F0A04">
            <w:pPr>
              <w:widowControl w:val="0"/>
              <w:tabs>
                <w:tab w:val="left" w:pos="5245"/>
              </w:tabs>
              <w:suppressAutoHyphens/>
              <w:rPr>
                <w:color w:val="000000"/>
                <w:szCs w:val="24"/>
                <w:lang w:eastAsia="lt-LT"/>
              </w:rPr>
            </w:pPr>
            <w:r w:rsidRPr="00532C96">
              <w:rPr>
                <w:szCs w:val="24"/>
                <w:lang w:eastAsia="lt-LT"/>
              </w:rPr>
              <w:t xml:space="preserve">(NB15) 15,9" - 16,9" vidutinio našumo nešiojamasis kompiuteris </w:t>
            </w:r>
            <w:r>
              <w:rPr>
                <w:szCs w:val="24"/>
                <w:lang w:eastAsia="lt-LT"/>
              </w:rPr>
              <w:t>„</w:t>
            </w:r>
            <w:r w:rsidRPr="00532C96">
              <w:rPr>
                <w:szCs w:val="24"/>
                <w:lang w:eastAsia="lt-LT"/>
              </w:rPr>
              <w:t xml:space="preserve">HP </w:t>
            </w:r>
            <w:proofErr w:type="spellStart"/>
            <w:r w:rsidRPr="00532C96">
              <w:rPr>
                <w:szCs w:val="24"/>
                <w:lang w:eastAsia="lt-LT"/>
              </w:rPr>
              <w:t>ProBook</w:t>
            </w:r>
            <w:proofErr w:type="spellEnd"/>
            <w:r w:rsidRPr="00532C96">
              <w:rPr>
                <w:szCs w:val="24"/>
                <w:lang w:eastAsia="lt-LT"/>
              </w:rPr>
              <w:t xml:space="preserve"> 4 G1iR 16 </w:t>
            </w:r>
            <w:proofErr w:type="spellStart"/>
            <w:r w:rsidRPr="00532C96">
              <w:rPr>
                <w:szCs w:val="24"/>
                <w:lang w:eastAsia="lt-LT"/>
              </w:rPr>
              <w:t>inch</w:t>
            </w:r>
            <w:proofErr w:type="spellEnd"/>
            <w:r w:rsidRPr="00532C96">
              <w:rPr>
                <w:szCs w:val="24"/>
                <w:lang w:eastAsia="lt-LT"/>
              </w:rPr>
              <w:t xml:space="preserve"> 100uJ</w:t>
            </w:r>
            <w:r>
              <w:rPr>
                <w:szCs w:val="24"/>
                <w:lang w:eastAsia="lt-LT"/>
              </w:rPr>
              <w:t>“</w:t>
            </w:r>
          </w:p>
        </w:tc>
        <w:tc>
          <w:tcPr>
            <w:tcW w:w="1701" w:type="dxa"/>
          </w:tcPr>
          <w:p w14:paraId="60863713" w14:textId="0BAFF8E3" w:rsidR="007F0A04" w:rsidRDefault="007F0A04" w:rsidP="007F0A04">
            <w:pPr>
              <w:ind w:left="-108" w:right="-108"/>
              <w:jc w:val="center"/>
            </w:pPr>
            <w:r w:rsidRPr="00532C96">
              <w:t>IT22-018989</w:t>
            </w:r>
            <w:r>
              <w:t xml:space="preserve"> –</w:t>
            </w:r>
          </w:p>
          <w:p w14:paraId="17FBC6B2" w14:textId="3F8DBF39" w:rsidR="007F0A04" w:rsidRPr="00532C96" w:rsidRDefault="007F0A04" w:rsidP="007F0A04">
            <w:pPr>
              <w:ind w:left="-108" w:right="-108"/>
              <w:jc w:val="center"/>
            </w:pPr>
            <w:r w:rsidRPr="00532C96">
              <w:t>IT22-01</w:t>
            </w:r>
            <w:r>
              <w:t>8991</w:t>
            </w:r>
          </w:p>
          <w:p w14:paraId="2B038F41" w14:textId="77777777" w:rsidR="007F0A04" w:rsidRDefault="007F0A04" w:rsidP="007F0A04">
            <w:pPr>
              <w:widowControl w:val="0"/>
              <w:tabs>
                <w:tab w:val="left" w:pos="5245"/>
              </w:tabs>
              <w:suppressAutoHyphens/>
              <w:ind w:left="-108" w:right="-108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992" w:type="dxa"/>
          </w:tcPr>
          <w:p w14:paraId="1433C5B6" w14:textId="3BEDCCB7" w:rsidR="007F0A04" w:rsidRDefault="007F0A04" w:rsidP="007F0A04">
            <w:pPr>
              <w:widowControl w:val="0"/>
              <w:tabs>
                <w:tab w:val="left" w:pos="5245"/>
              </w:tabs>
              <w:suppressAutoHyphens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</w:t>
            </w:r>
          </w:p>
        </w:tc>
        <w:tc>
          <w:tcPr>
            <w:tcW w:w="989" w:type="dxa"/>
          </w:tcPr>
          <w:p w14:paraId="213495FC" w14:textId="420EFAA5" w:rsidR="007F0A04" w:rsidRPr="003D66A6" w:rsidRDefault="007F0A04" w:rsidP="007F0A04">
            <w:pPr>
              <w:widowControl w:val="0"/>
              <w:tabs>
                <w:tab w:val="left" w:pos="5245"/>
              </w:tabs>
              <w:suppressAutoHyphens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880,88</w:t>
            </w:r>
          </w:p>
        </w:tc>
        <w:tc>
          <w:tcPr>
            <w:tcW w:w="1134" w:type="dxa"/>
          </w:tcPr>
          <w:p w14:paraId="796AA73B" w14:textId="173AF6D8" w:rsidR="007F0A04" w:rsidRDefault="007F0A04" w:rsidP="007F0A04">
            <w:pPr>
              <w:widowControl w:val="0"/>
              <w:tabs>
                <w:tab w:val="left" w:pos="5245"/>
              </w:tabs>
              <w:suppressAutoHyphens/>
              <w:jc w:val="center"/>
              <w:rPr>
                <w:rFonts w:eastAsia="Calibri"/>
                <w:szCs w:val="22"/>
                <w:lang w:eastAsia="lt-LT"/>
              </w:rPr>
            </w:pPr>
            <w:r>
              <w:rPr>
                <w:rFonts w:eastAsia="Calibri"/>
                <w:szCs w:val="22"/>
                <w:lang w:eastAsia="lt-LT"/>
              </w:rPr>
              <w:t>2</w:t>
            </w:r>
            <w:r w:rsidR="008C13AB">
              <w:rPr>
                <w:rFonts w:eastAsia="Calibri"/>
                <w:szCs w:val="22"/>
                <w:lang w:eastAsia="lt-LT"/>
              </w:rPr>
              <w:t xml:space="preserve"> </w:t>
            </w:r>
            <w:r>
              <w:rPr>
                <w:rFonts w:eastAsia="Calibri"/>
                <w:szCs w:val="22"/>
                <w:lang w:eastAsia="lt-LT"/>
              </w:rPr>
              <w:t>642,64</w:t>
            </w:r>
          </w:p>
        </w:tc>
      </w:tr>
      <w:tr w:rsidR="007F0A04" w14:paraId="2B9BB381" w14:textId="77777777" w:rsidTr="00E20BC9">
        <w:trPr>
          <w:cantSplit/>
        </w:trPr>
        <w:tc>
          <w:tcPr>
            <w:tcW w:w="567" w:type="dxa"/>
          </w:tcPr>
          <w:p w14:paraId="5F817CFA" w14:textId="33D1C50B" w:rsidR="007F0A04" w:rsidRDefault="007F0A04" w:rsidP="007F0A04">
            <w:pPr>
              <w:widowControl w:val="0"/>
              <w:tabs>
                <w:tab w:val="left" w:pos="5245"/>
              </w:tabs>
              <w:suppressAutoHyphens/>
              <w:jc w:val="center"/>
              <w:rPr>
                <w:rFonts w:eastAsia="Calibri"/>
                <w:szCs w:val="22"/>
                <w:lang w:eastAsia="lt-LT"/>
              </w:rPr>
            </w:pPr>
            <w:r>
              <w:rPr>
                <w:rFonts w:eastAsia="Calibri"/>
                <w:szCs w:val="22"/>
                <w:lang w:eastAsia="lt-LT"/>
              </w:rPr>
              <w:t>5</w:t>
            </w:r>
          </w:p>
        </w:tc>
        <w:tc>
          <w:tcPr>
            <w:tcW w:w="1701" w:type="dxa"/>
          </w:tcPr>
          <w:p w14:paraId="05A460A2" w14:textId="093536DB" w:rsidR="007F0A04" w:rsidRDefault="007F0A04" w:rsidP="007F0A04">
            <w:pPr>
              <w:widowControl w:val="0"/>
              <w:tabs>
                <w:tab w:val="left" w:pos="5245"/>
              </w:tabs>
              <w:suppressAutoHyphens/>
              <w:rPr>
                <w:rFonts w:eastAsia="Calibri"/>
                <w:szCs w:val="22"/>
                <w:lang w:eastAsia="lt-LT"/>
              </w:rPr>
            </w:pPr>
            <w:r>
              <w:rPr>
                <w:rFonts w:eastAsia="Calibri"/>
                <w:szCs w:val="22"/>
                <w:lang w:eastAsia="lt-LT"/>
              </w:rPr>
              <w:t>Kėdainių r. Krakių Mikalojaus Katkaus gimnazija</w:t>
            </w:r>
          </w:p>
        </w:tc>
        <w:tc>
          <w:tcPr>
            <w:tcW w:w="3261" w:type="dxa"/>
          </w:tcPr>
          <w:p w14:paraId="0E1BEA37" w14:textId="6EE2DD42" w:rsidR="007F0A04" w:rsidRPr="003D66A6" w:rsidRDefault="007F0A04" w:rsidP="007F0A04">
            <w:pPr>
              <w:widowControl w:val="0"/>
              <w:tabs>
                <w:tab w:val="left" w:pos="5245"/>
              </w:tabs>
              <w:suppressAutoHyphens/>
              <w:rPr>
                <w:color w:val="000000"/>
                <w:szCs w:val="24"/>
                <w:lang w:eastAsia="lt-LT"/>
              </w:rPr>
            </w:pPr>
            <w:r w:rsidRPr="00532C96">
              <w:rPr>
                <w:szCs w:val="24"/>
                <w:lang w:eastAsia="lt-LT"/>
              </w:rPr>
              <w:t xml:space="preserve">(NB15) 15,9" - 16,9" vidutinio našumo nešiojamasis kompiuteris </w:t>
            </w:r>
            <w:r>
              <w:rPr>
                <w:szCs w:val="24"/>
                <w:lang w:eastAsia="lt-LT"/>
              </w:rPr>
              <w:t>„</w:t>
            </w:r>
            <w:r w:rsidRPr="00532C96">
              <w:rPr>
                <w:szCs w:val="24"/>
                <w:lang w:eastAsia="lt-LT"/>
              </w:rPr>
              <w:t xml:space="preserve">HP </w:t>
            </w:r>
            <w:proofErr w:type="spellStart"/>
            <w:r w:rsidRPr="00532C96">
              <w:rPr>
                <w:szCs w:val="24"/>
                <w:lang w:eastAsia="lt-LT"/>
              </w:rPr>
              <w:t>ProBook</w:t>
            </w:r>
            <w:proofErr w:type="spellEnd"/>
            <w:r w:rsidRPr="00532C96">
              <w:rPr>
                <w:szCs w:val="24"/>
                <w:lang w:eastAsia="lt-LT"/>
              </w:rPr>
              <w:t xml:space="preserve"> 4 G1iR 16 </w:t>
            </w:r>
            <w:proofErr w:type="spellStart"/>
            <w:r w:rsidRPr="00532C96">
              <w:rPr>
                <w:szCs w:val="24"/>
                <w:lang w:eastAsia="lt-LT"/>
              </w:rPr>
              <w:t>inch</w:t>
            </w:r>
            <w:proofErr w:type="spellEnd"/>
            <w:r w:rsidRPr="00532C96">
              <w:rPr>
                <w:szCs w:val="24"/>
                <w:lang w:eastAsia="lt-LT"/>
              </w:rPr>
              <w:t xml:space="preserve"> 100uJ</w:t>
            </w:r>
            <w:r>
              <w:rPr>
                <w:szCs w:val="24"/>
                <w:lang w:eastAsia="lt-LT"/>
              </w:rPr>
              <w:t>“</w:t>
            </w:r>
          </w:p>
        </w:tc>
        <w:tc>
          <w:tcPr>
            <w:tcW w:w="1701" w:type="dxa"/>
          </w:tcPr>
          <w:p w14:paraId="104F1355" w14:textId="64F61ED7" w:rsidR="007F0A04" w:rsidRDefault="007F0A04" w:rsidP="007F0A04">
            <w:pPr>
              <w:ind w:left="-108" w:right="-108"/>
              <w:jc w:val="center"/>
            </w:pPr>
            <w:r w:rsidRPr="00532C96">
              <w:t>IT22-01</w:t>
            </w:r>
            <w:r>
              <w:t>6015 –</w:t>
            </w:r>
          </w:p>
          <w:p w14:paraId="404E28F4" w14:textId="6DC07204" w:rsidR="007F0A04" w:rsidRDefault="007F0A04" w:rsidP="007F0A04">
            <w:pPr>
              <w:ind w:left="-108" w:right="-108"/>
              <w:jc w:val="center"/>
              <w:rPr>
                <w:color w:val="000000"/>
                <w:szCs w:val="24"/>
                <w:lang w:eastAsia="lt-LT"/>
              </w:rPr>
            </w:pPr>
            <w:r w:rsidRPr="00532C96">
              <w:t>IT22-0190</w:t>
            </w:r>
            <w:r>
              <w:t>17</w:t>
            </w:r>
          </w:p>
        </w:tc>
        <w:tc>
          <w:tcPr>
            <w:tcW w:w="992" w:type="dxa"/>
          </w:tcPr>
          <w:p w14:paraId="5FF4FEC5" w14:textId="01848D65" w:rsidR="007F0A04" w:rsidRDefault="007F0A04" w:rsidP="007F0A04">
            <w:pPr>
              <w:widowControl w:val="0"/>
              <w:tabs>
                <w:tab w:val="left" w:pos="5245"/>
              </w:tabs>
              <w:suppressAutoHyphens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rFonts w:eastAsia="Calibri"/>
                <w:szCs w:val="22"/>
                <w:lang w:eastAsia="lt-LT"/>
              </w:rPr>
              <w:t>3</w:t>
            </w:r>
          </w:p>
        </w:tc>
        <w:tc>
          <w:tcPr>
            <w:tcW w:w="989" w:type="dxa"/>
          </w:tcPr>
          <w:p w14:paraId="54DEADA6" w14:textId="546AC9F3" w:rsidR="007F0A04" w:rsidRPr="003D66A6" w:rsidRDefault="007F0A04" w:rsidP="007F0A04">
            <w:pPr>
              <w:widowControl w:val="0"/>
              <w:tabs>
                <w:tab w:val="left" w:pos="5245"/>
              </w:tabs>
              <w:suppressAutoHyphens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880,88</w:t>
            </w:r>
          </w:p>
        </w:tc>
        <w:tc>
          <w:tcPr>
            <w:tcW w:w="1134" w:type="dxa"/>
          </w:tcPr>
          <w:p w14:paraId="7DB88A39" w14:textId="1486ECE6" w:rsidR="007F0A04" w:rsidRDefault="007F0A04" w:rsidP="007F0A04">
            <w:pPr>
              <w:widowControl w:val="0"/>
              <w:tabs>
                <w:tab w:val="left" w:pos="5245"/>
              </w:tabs>
              <w:suppressAutoHyphens/>
              <w:jc w:val="center"/>
              <w:rPr>
                <w:rFonts w:eastAsia="Calibri"/>
                <w:szCs w:val="22"/>
                <w:lang w:eastAsia="lt-LT"/>
              </w:rPr>
            </w:pPr>
            <w:r>
              <w:rPr>
                <w:rFonts w:eastAsia="Calibri"/>
                <w:szCs w:val="22"/>
                <w:lang w:eastAsia="lt-LT"/>
              </w:rPr>
              <w:t>2</w:t>
            </w:r>
            <w:r w:rsidR="008C13AB">
              <w:rPr>
                <w:rFonts w:eastAsia="Calibri"/>
                <w:szCs w:val="22"/>
                <w:lang w:eastAsia="lt-LT"/>
              </w:rPr>
              <w:t xml:space="preserve"> </w:t>
            </w:r>
            <w:r>
              <w:rPr>
                <w:rFonts w:eastAsia="Calibri"/>
                <w:szCs w:val="22"/>
                <w:lang w:eastAsia="lt-LT"/>
              </w:rPr>
              <w:t>642,64</w:t>
            </w:r>
          </w:p>
        </w:tc>
      </w:tr>
      <w:tr w:rsidR="007F0A04" w14:paraId="4B4DF103" w14:textId="77777777" w:rsidTr="00E20BC9">
        <w:trPr>
          <w:cantSplit/>
        </w:trPr>
        <w:tc>
          <w:tcPr>
            <w:tcW w:w="567" w:type="dxa"/>
          </w:tcPr>
          <w:p w14:paraId="11BF2B0C" w14:textId="11811868" w:rsidR="007F0A04" w:rsidRDefault="007F0A04" w:rsidP="007F0A04">
            <w:pPr>
              <w:widowControl w:val="0"/>
              <w:tabs>
                <w:tab w:val="left" w:pos="5245"/>
              </w:tabs>
              <w:suppressAutoHyphens/>
              <w:jc w:val="center"/>
              <w:rPr>
                <w:rFonts w:eastAsia="Calibri"/>
                <w:szCs w:val="22"/>
                <w:lang w:eastAsia="lt-LT"/>
              </w:rPr>
            </w:pPr>
            <w:r>
              <w:rPr>
                <w:rFonts w:eastAsia="Calibri"/>
                <w:szCs w:val="22"/>
                <w:lang w:eastAsia="lt-LT"/>
              </w:rPr>
              <w:t>6</w:t>
            </w:r>
          </w:p>
        </w:tc>
        <w:tc>
          <w:tcPr>
            <w:tcW w:w="1701" w:type="dxa"/>
          </w:tcPr>
          <w:p w14:paraId="6DE31312" w14:textId="170DBC9D" w:rsidR="007F0A04" w:rsidRDefault="007F0A04" w:rsidP="008C13AB">
            <w:pPr>
              <w:widowControl w:val="0"/>
              <w:tabs>
                <w:tab w:val="left" w:pos="5245"/>
              </w:tabs>
              <w:suppressAutoHyphens/>
              <w:rPr>
                <w:rFonts w:eastAsia="Calibri"/>
                <w:szCs w:val="22"/>
                <w:lang w:eastAsia="lt-LT"/>
              </w:rPr>
            </w:pPr>
            <w:r>
              <w:rPr>
                <w:rFonts w:eastAsia="Calibri"/>
                <w:szCs w:val="22"/>
                <w:lang w:eastAsia="lt-LT"/>
              </w:rPr>
              <w:t>Kėdainių r. Šėtos gimnazija</w:t>
            </w:r>
          </w:p>
        </w:tc>
        <w:tc>
          <w:tcPr>
            <w:tcW w:w="3261" w:type="dxa"/>
          </w:tcPr>
          <w:p w14:paraId="3B5F7DB8" w14:textId="38B98705" w:rsidR="007F0A04" w:rsidRPr="003D66A6" w:rsidRDefault="007F0A04" w:rsidP="007F0A04">
            <w:pPr>
              <w:widowControl w:val="0"/>
              <w:tabs>
                <w:tab w:val="left" w:pos="5245"/>
              </w:tabs>
              <w:suppressAutoHyphens/>
              <w:rPr>
                <w:color w:val="000000"/>
                <w:szCs w:val="24"/>
                <w:lang w:eastAsia="lt-LT"/>
              </w:rPr>
            </w:pPr>
            <w:r w:rsidRPr="00532C96">
              <w:rPr>
                <w:szCs w:val="24"/>
                <w:lang w:eastAsia="lt-LT"/>
              </w:rPr>
              <w:t xml:space="preserve">(NB15) 15,9" - 16,9" vidutinio našumo nešiojamasis kompiuteris </w:t>
            </w:r>
            <w:r>
              <w:rPr>
                <w:szCs w:val="24"/>
                <w:lang w:eastAsia="lt-LT"/>
              </w:rPr>
              <w:t>„</w:t>
            </w:r>
            <w:r w:rsidRPr="00532C96">
              <w:rPr>
                <w:szCs w:val="24"/>
                <w:lang w:eastAsia="lt-LT"/>
              </w:rPr>
              <w:t xml:space="preserve">HP </w:t>
            </w:r>
            <w:proofErr w:type="spellStart"/>
            <w:r w:rsidRPr="00532C96">
              <w:rPr>
                <w:szCs w:val="24"/>
                <w:lang w:eastAsia="lt-LT"/>
              </w:rPr>
              <w:t>ProBook</w:t>
            </w:r>
            <w:proofErr w:type="spellEnd"/>
            <w:r w:rsidRPr="00532C96">
              <w:rPr>
                <w:szCs w:val="24"/>
                <w:lang w:eastAsia="lt-LT"/>
              </w:rPr>
              <w:t xml:space="preserve"> 4 G1iR 16 </w:t>
            </w:r>
            <w:proofErr w:type="spellStart"/>
            <w:r w:rsidRPr="00532C96">
              <w:rPr>
                <w:szCs w:val="24"/>
                <w:lang w:eastAsia="lt-LT"/>
              </w:rPr>
              <w:t>inch</w:t>
            </w:r>
            <w:proofErr w:type="spellEnd"/>
            <w:r w:rsidRPr="00532C96">
              <w:rPr>
                <w:szCs w:val="24"/>
                <w:lang w:eastAsia="lt-LT"/>
              </w:rPr>
              <w:t xml:space="preserve"> 100uJ</w:t>
            </w:r>
            <w:r>
              <w:rPr>
                <w:szCs w:val="24"/>
                <w:lang w:eastAsia="lt-LT"/>
              </w:rPr>
              <w:t>“</w:t>
            </w:r>
          </w:p>
        </w:tc>
        <w:tc>
          <w:tcPr>
            <w:tcW w:w="1701" w:type="dxa"/>
          </w:tcPr>
          <w:p w14:paraId="407DA388" w14:textId="22CC3E2E" w:rsidR="007F0A04" w:rsidRDefault="007F0A04" w:rsidP="007F0A04">
            <w:pPr>
              <w:ind w:left="-108" w:right="-108"/>
              <w:jc w:val="center"/>
            </w:pPr>
            <w:r w:rsidRPr="00532C96">
              <w:t>IT22-01</w:t>
            </w:r>
            <w:r>
              <w:t>9018 –</w:t>
            </w:r>
          </w:p>
          <w:p w14:paraId="7C81009B" w14:textId="3866434A" w:rsidR="007F0A04" w:rsidRDefault="007F0A04" w:rsidP="007F0A04">
            <w:pPr>
              <w:ind w:left="-108" w:right="-108"/>
              <w:jc w:val="center"/>
              <w:rPr>
                <w:color w:val="000000"/>
                <w:szCs w:val="24"/>
                <w:lang w:eastAsia="lt-LT"/>
              </w:rPr>
            </w:pPr>
            <w:r w:rsidRPr="00532C96">
              <w:t>IT22-01902</w:t>
            </w:r>
            <w:r>
              <w:t>0</w:t>
            </w:r>
          </w:p>
        </w:tc>
        <w:tc>
          <w:tcPr>
            <w:tcW w:w="992" w:type="dxa"/>
          </w:tcPr>
          <w:p w14:paraId="5966D023" w14:textId="06F7A7E7" w:rsidR="007F0A04" w:rsidRDefault="007F0A04" w:rsidP="007F0A04">
            <w:pPr>
              <w:widowControl w:val="0"/>
              <w:tabs>
                <w:tab w:val="left" w:pos="5245"/>
              </w:tabs>
              <w:suppressAutoHyphens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rFonts w:eastAsia="Calibri"/>
                <w:szCs w:val="22"/>
                <w:lang w:eastAsia="lt-LT"/>
              </w:rPr>
              <w:t>3</w:t>
            </w:r>
          </w:p>
        </w:tc>
        <w:tc>
          <w:tcPr>
            <w:tcW w:w="989" w:type="dxa"/>
          </w:tcPr>
          <w:p w14:paraId="584BB5D1" w14:textId="6A2373F2" w:rsidR="007F0A04" w:rsidRPr="003D66A6" w:rsidRDefault="007F0A04" w:rsidP="007F0A04">
            <w:pPr>
              <w:widowControl w:val="0"/>
              <w:tabs>
                <w:tab w:val="left" w:pos="5245"/>
              </w:tabs>
              <w:suppressAutoHyphens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880,88</w:t>
            </w:r>
          </w:p>
        </w:tc>
        <w:tc>
          <w:tcPr>
            <w:tcW w:w="1134" w:type="dxa"/>
          </w:tcPr>
          <w:p w14:paraId="6B8AEA5D" w14:textId="5DF17E4B" w:rsidR="007F0A04" w:rsidRDefault="007F0A04" w:rsidP="007F0A04">
            <w:pPr>
              <w:widowControl w:val="0"/>
              <w:tabs>
                <w:tab w:val="left" w:pos="5245"/>
              </w:tabs>
              <w:suppressAutoHyphens/>
              <w:jc w:val="center"/>
              <w:rPr>
                <w:rFonts w:eastAsia="Calibri"/>
                <w:szCs w:val="22"/>
                <w:lang w:eastAsia="lt-LT"/>
              </w:rPr>
            </w:pPr>
            <w:r>
              <w:rPr>
                <w:rFonts w:eastAsia="Calibri"/>
                <w:szCs w:val="22"/>
                <w:lang w:eastAsia="lt-LT"/>
              </w:rPr>
              <w:t>2</w:t>
            </w:r>
            <w:r w:rsidR="008C13AB">
              <w:rPr>
                <w:rFonts w:eastAsia="Calibri"/>
                <w:szCs w:val="22"/>
                <w:lang w:eastAsia="lt-LT"/>
              </w:rPr>
              <w:t xml:space="preserve"> </w:t>
            </w:r>
            <w:r>
              <w:rPr>
                <w:rFonts w:eastAsia="Calibri"/>
                <w:szCs w:val="22"/>
                <w:lang w:eastAsia="lt-LT"/>
              </w:rPr>
              <w:t>642,64</w:t>
            </w:r>
          </w:p>
        </w:tc>
      </w:tr>
      <w:tr w:rsidR="007F0A04" w14:paraId="5F994BA5" w14:textId="77777777" w:rsidTr="00E20BC9">
        <w:trPr>
          <w:cantSplit/>
        </w:trPr>
        <w:tc>
          <w:tcPr>
            <w:tcW w:w="567" w:type="dxa"/>
          </w:tcPr>
          <w:p w14:paraId="1FC19494" w14:textId="2092065B" w:rsidR="007F0A04" w:rsidRDefault="007F0A04" w:rsidP="007F0A04">
            <w:pPr>
              <w:widowControl w:val="0"/>
              <w:tabs>
                <w:tab w:val="left" w:pos="5245"/>
              </w:tabs>
              <w:suppressAutoHyphens/>
              <w:jc w:val="center"/>
              <w:rPr>
                <w:rFonts w:eastAsia="Calibri"/>
                <w:szCs w:val="22"/>
                <w:lang w:eastAsia="lt-LT"/>
              </w:rPr>
            </w:pPr>
            <w:r>
              <w:rPr>
                <w:rFonts w:eastAsia="Calibri"/>
                <w:szCs w:val="22"/>
                <w:lang w:eastAsia="lt-LT"/>
              </w:rPr>
              <w:t>7</w:t>
            </w:r>
          </w:p>
        </w:tc>
        <w:tc>
          <w:tcPr>
            <w:tcW w:w="1701" w:type="dxa"/>
          </w:tcPr>
          <w:p w14:paraId="64D30FBB" w14:textId="77777777" w:rsidR="007F0A04" w:rsidRPr="008C13AB" w:rsidRDefault="007F0A04" w:rsidP="007F0A04">
            <w:pPr>
              <w:widowControl w:val="0"/>
              <w:tabs>
                <w:tab w:val="left" w:pos="5245"/>
              </w:tabs>
              <w:suppressAutoHyphens/>
              <w:rPr>
                <w:rFonts w:eastAsia="Calibri"/>
                <w:szCs w:val="22"/>
                <w:lang w:eastAsia="lt-LT"/>
              </w:rPr>
            </w:pPr>
            <w:r w:rsidRPr="008C13AB">
              <w:rPr>
                <w:rFonts w:eastAsia="Calibri"/>
                <w:szCs w:val="22"/>
                <w:lang w:eastAsia="lt-LT"/>
              </w:rPr>
              <w:t>Lietuvos sporto universiteto Kėdainių „Aušros“</w:t>
            </w:r>
          </w:p>
          <w:p w14:paraId="606DA610" w14:textId="19BC3893" w:rsidR="007F0A04" w:rsidRDefault="007F0A04" w:rsidP="007F0A04">
            <w:pPr>
              <w:widowControl w:val="0"/>
              <w:tabs>
                <w:tab w:val="left" w:pos="5245"/>
              </w:tabs>
              <w:suppressAutoHyphens/>
              <w:rPr>
                <w:rFonts w:eastAsia="Calibri"/>
                <w:szCs w:val="22"/>
                <w:lang w:eastAsia="lt-LT"/>
              </w:rPr>
            </w:pPr>
            <w:r w:rsidRPr="008C13AB">
              <w:rPr>
                <w:rFonts w:eastAsia="Calibri"/>
                <w:szCs w:val="22"/>
                <w:lang w:eastAsia="lt-LT"/>
              </w:rPr>
              <w:t>progimnazija</w:t>
            </w:r>
          </w:p>
        </w:tc>
        <w:tc>
          <w:tcPr>
            <w:tcW w:w="3261" w:type="dxa"/>
          </w:tcPr>
          <w:p w14:paraId="6988ABC5" w14:textId="55811726" w:rsidR="007F0A04" w:rsidRDefault="007F0A04" w:rsidP="007F0A04">
            <w:pPr>
              <w:widowControl w:val="0"/>
              <w:tabs>
                <w:tab w:val="left" w:pos="5245"/>
              </w:tabs>
              <w:suppressAutoHyphens/>
              <w:rPr>
                <w:rFonts w:eastAsia="Calibri"/>
                <w:szCs w:val="22"/>
                <w:lang w:eastAsia="lt-LT"/>
              </w:rPr>
            </w:pPr>
            <w:r w:rsidRPr="00532C96">
              <w:rPr>
                <w:szCs w:val="24"/>
                <w:lang w:eastAsia="lt-LT"/>
              </w:rPr>
              <w:t xml:space="preserve">(NB15) 15,9" - 16,9" vidutinio našumo nešiojamasis kompiuteris </w:t>
            </w:r>
            <w:r>
              <w:rPr>
                <w:szCs w:val="24"/>
                <w:lang w:eastAsia="lt-LT"/>
              </w:rPr>
              <w:t>„</w:t>
            </w:r>
            <w:r w:rsidRPr="00532C96">
              <w:rPr>
                <w:szCs w:val="24"/>
                <w:lang w:eastAsia="lt-LT"/>
              </w:rPr>
              <w:t xml:space="preserve">HP </w:t>
            </w:r>
            <w:proofErr w:type="spellStart"/>
            <w:r w:rsidRPr="00532C96">
              <w:rPr>
                <w:szCs w:val="24"/>
                <w:lang w:eastAsia="lt-LT"/>
              </w:rPr>
              <w:t>ProBook</w:t>
            </w:r>
            <w:proofErr w:type="spellEnd"/>
            <w:r w:rsidRPr="00532C96">
              <w:rPr>
                <w:szCs w:val="24"/>
                <w:lang w:eastAsia="lt-LT"/>
              </w:rPr>
              <w:t xml:space="preserve"> 4 G1iR 16 </w:t>
            </w:r>
            <w:proofErr w:type="spellStart"/>
            <w:r w:rsidRPr="00532C96">
              <w:rPr>
                <w:szCs w:val="24"/>
                <w:lang w:eastAsia="lt-LT"/>
              </w:rPr>
              <w:t>inch</w:t>
            </w:r>
            <w:proofErr w:type="spellEnd"/>
            <w:r w:rsidRPr="00532C96">
              <w:rPr>
                <w:szCs w:val="24"/>
                <w:lang w:eastAsia="lt-LT"/>
              </w:rPr>
              <w:t xml:space="preserve"> 100uJ</w:t>
            </w:r>
            <w:r>
              <w:rPr>
                <w:szCs w:val="24"/>
                <w:lang w:eastAsia="lt-LT"/>
              </w:rPr>
              <w:t>“</w:t>
            </w:r>
          </w:p>
        </w:tc>
        <w:tc>
          <w:tcPr>
            <w:tcW w:w="1701" w:type="dxa"/>
          </w:tcPr>
          <w:p w14:paraId="5461FDCC" w14:textId="7E0FC475" w:rsidR="007F0A04" w:rsidRDefault="007F0A04" w:rsidP="007F0A04">
            <w:pPr>
              <w:ind w:left="-108" w:right="-108"/>
              <w:jc w:val="center"/>
            </w:pPr>
            <w:r w:rsidRPr="00532C96">
              <w:t>IT22-01</w:t>
            </w:r>
            <w:r>
              <w:t>9012 –</w:t>
            </w:r>
          </w:p>
          <w:p w14:paraId="4DFFC0EB" w14:textId="26BD41A1" w:rsidR="007F0A04" w:rsidRDefault="007F0A04" w:rsidP="007F0A04">
            <w:pPr>
              <w:ind w:left="-108" w:right="-108"/>
              <w:jc w:val="center"/>
              <w:rPr>
                <w:rFonts w:eastAsia="Calibri"/>
                <w:szCs w:val="22"/>
                <w:lang w:eastAsia="lt-LT"/>
              </w:rPr>
            </w:pPr>
            <w:r w:rsidRPr="00532C96">
              <w:t>IT22-0190</w:t>
            </w:r>
            <w:r>
              <w:t>14</w:t>
            </w:r>
          </w:p>
        </w:tc>
        <w:tc>
          <w:tcPr>
            <w:tcW w:w="992" w:type="dxa"/>
          </w:tcPr>
          <w:p w14:paraId="56FD695F" w14:textId="458B7C21" w:rsidR="007F0A04" w:rsidRDefault="007F0A04" w:rsidP="007F0A04">
            <w:pPr>
              <w:widowControl w:val="0"/>
              <w:tabs>
                <w:tab w:val="left" w:pos="5245"/>
              </w:tabs>
              <w:suppressAutoHyphens/>
              <w:jc w:val="center"/>
              <w:rPr>
                <w:rFonts w:eastAsia="Calibri"/>
                <w:szCs w:val="22"/>
                <w:lang w:eastAsia="lt-LT"/>
              </w:rPr>
            </w:pPr>
            <w:r>
              <w:rPr>
                <w:rFonts w:eastAsia="Calibri"/>
                <w:szCs w:val="22"/>
                <w:lang w:eastAsia="lt-LT"/>
              </w:rPr>
              <w:t>3</w:t>
            </w:r>
          </w:p>
        </w:tc>
        <w:tc>
          <w:tcPr>
            <w:tcW w:w="989" w:type="dxa"/>
          </w:tcPr>
          <w:p w14:paraId="52C05760" w14:textId="4963737A" w:rsidR="007F0A04" w:rsidRDefault="007F0A04" w:rsidP="007F0A04">
            <w:pPr>
              <w:widowControl w:val="0"/>
              <w:tabs>
                <w:tab w:val="left" w:pos="5245"/>
              </w:tabs>
              <w:suppressAutoHyphens/>
              <w:jc w:val="center"/>
              <w:rPr>
                <w:rFonts w:eastAsia="Calibri"/>
                <w:szCs w:val="22"/>
                <w:lang w:eastAsia="lt-LT"/>
              </w:rPr>
            </w:pPr>
            <w:r>
              <w:rPr>
                <w:szCs w:val="24"/>
                <w:lang w:eastAsia="lt-LT"/>
              </w:rPr>
              <w:t>880,88</w:t>
            </w:r>
          </w:p>
        </w:tc>
        <w:tc>
          <w:tcPr>
            <w:tcW w:w="1134" w:type="dxa"/>
          </w:tcPr>
          <w:p w14:paraId="37E4CD00" w14:textId="012AB1BE" w:rsidR="007F0A04" w:rsidRDefault="007F0A04" w:rsidP="007F0A04">
            <w:pPr>
              <w:widowControl w:val="0"/>
              <w:tabs>
                <w:tab w:val="left" w:pos="5245"/>
              </w:tabs>
              <w:suppressAutoHyphens/>
              <w:jc w:val="center"/>
              <w:rPr>
                <w:rFonts w:eastAsia="Calibri"/>
                <w:szCs w:val="22"/>
                <w:lang w:eastAsia="lt-LT"/>
              </w:rPr>
            </w:pPr>
            <w:r>
              <w:rPr>
                <w:rFonts w:eastAsia="Calibri"/>
                <w:szCs w:val="22"/>
                <w:lang w:eastAsia="lt-LT"/>
              </w:rPr>
              <w:t>2</w:t>
            </w:r>
            <w:r w:rsidR="008C13AB">
              <w:rPr>
                <w:rFonts w:eastAsia="Calibri"/>
                <w:szCs w:val="22"/>
                <w:lang w:eastAsia="lt-LT"/>
              </w:rPr>
              <w:t xml:space="preserve"> </w:t>
            </w:r>
            <w:r>
              <w:rPr>
                <w:rFonts w:eastAsia="Calibri"/>
                <w:szCs w:val="22"/>
                <w:lang w:eastAsia="lt-LT"/>
              </w:rPr>
              <w:t>642,64</w:t>
            </w:r>
          </w:p>
        </w:tc>
      </w:tr>
      <w:tr w:rsidR="007F0A04" w14:paraId="4A326804" w14:textId="77777777" w:rsidTr="00E20BC9">
        <w:trPr>
          <w:cantSplit/>
        </w:trPr>
        <w:tc>
          <w:tcPr>
            <w:tcW w:w="567" w:type="dxa"/>
          </w:tcPr>
          <w:p w14:paraId="39B003BB" w14:textId="7180BE0D" w:rsidR="007F0A04" w:rsidRDefault="007F0A04" w:rsidP="007F0A04">
            <w:pPr>
              <w:widowControl w:val="0"/>
              <w:tabs>
                <w:tab w:val="left" w:pos="5245"/>
              </w:tabs>
              <w:suppressAutoHyphens/>
              <w:jc w:val="center"/>
              <w:rPr>
                <w:rFonts w:eastAsia="Calibri"/>
                <w:szCs w:val="22"/>
                <w:lang w:eastAsia="lt-LT"/>
              </w:rPr>
            </w:pPr>
            <w:r>
              <w:rPr>
                <w:rFonts w:eastAsia="Calibri"/>
                <w:szCs w:val="22"/>
                <w:lang w:eastAsia="lt-LT"/>
              </w:rPr>
              <w:t>8</w:t>
            </w:r>
          </w:p>
        </w:tc>
        <w:tc>
          <w:tcPr>
            <w:tcW w:w="1701" w:type="dxa"/>
          </w:tcPr>
          <w:p w14:paraId="308BE338" w14:textId="54EA75A5" w:rsidR="007F0A04" w:rsidRDefault="007F0A04" w:rsidP="007F0A04">
            <w:pPr>
              <w:widowControl w:val="0"/>
              <w:tabs>
                <w:tab w:val="left" w:pos="5245"/>
              </w:tabs>
              <w:suppressAutoHyphens/>
              <w:rPr>
                <w:rFonts w:eastAsia="Calibri"/>
                <w:szCs w:val="22"/>
                <w:lang w:eastAsia="lt-LT"/>
              </w:rPr>
            </w:pPr>
            <w:r>
              <w:rPr>
                <w:rFonts w:eastAsia="Calibri"/>
                <w:szCs w:val="22"/>
                <w:lang w:eastAsia="lt-LT"/>
              </w:rPr>
              <w:t>Kėdainių „Ryto“ progimnazija</w:t>
            </w:r>
          </w:p>
        </w:tc>
        <w:tc>
          <w:tcPr>
            <w:tcW w:w="3261" w:type="dxa"/>
          </w:tcPr>
          <w:p w14:paraId="01989D5C" w14:textId="460D7F53" w:rsidR="007F0A04" w:rsidRPr="003D66A6" w:rsidRDefault="007F0A04" w:rsidP="007F0A04">
            <w:pPr>
              <w:widowControl w:val="0"/>
              <w:tabs>
                <w:tab w:val="left" w:pos="5245"/>
              </w:tabs>
              <w:suppressAutoHyphens/>
              <w:rPr>
                <w:color w:val="000000"/>
                <w:szCs w:val="24"/>
                <w:lang w:eastAsia="lt-LT"/>
              </w:rPr>
            </w:pPr>
            <w:r w:rsidRPr="00532C96">
              <w:rPr>
                <w:szCs w:val="24"/>
                <w:lang w:eastAsia="lt-LT"/>
              </w:rPr>
              <w:t xml:space="preserve">(NB15) 15,9" - 16,9" vidutinio našumo nešiojamasis kompiuteris </w:t>
            </w:r>
            <w:r>
              <w:rPr>
                <w:szCs w:val="24"/>
                <w:lang w:eastAsia="lt-LT"/>
              </w:rPr>
              <w:t>„</w:t>
            </w:r>
            <w:r w:rsidRPr="00532C96">
              <w:rPr>
                <w:szCs w:val="24"/>
                <w:lang w:eastAsia="lt-LT"/>
              </w:rPr>
              <w:t xml:space="preserve">HP </w:t>
            </w:r>
            <w:proofErr w:type="spellStart"/>
            <w:r w:rsidRPr="00532C96">
              <w:rPr>
                <w:szCs w:val="24"/>
                <w:lang w:eastAsia="lt-LT"/>
              </w:rPr>
              <w:t>ProBook</w:t>
            </w:r>
            <w:proofErr w:type="spellEnd"/>
            <w:r w:rsidRPr="00532C96">
              <w:rPr>
                <w:szCs w:val="24"/>
                <w:lang w:eastAsia="lt-LT"/>
              </w:rPr>
              <w:t xml:space="preserve"> 4 G1iR 16 </w:t>
            </w:r>
            <w:proofErr w:type="spellStart"/>
            <w:r w:rsidRPr="00532C96">
              <w:rPr>
                <w:szCs w:val="24"/>
                <w:lang w:eastAsia="lt-LT"/>
              </w:rPr>
              <w:t>inch</w:t>
            </w:r>
            <w:proofErr w:type="spellEnd"/>
            <w:r w:rsidRPr="00532C96">
              <w:rPr>
                <w:szCs w:val="24"/>
                <w:lang w:eastAsia="lt-LT"/>
              </w:rPr>
              <w:t xml:space="preserve"> 100uJ</w:t>
            </w:r>
            <w:r>
              <w:rPr>
                <w:szCs w:val="24"/>
                <w:lang w:eastAsia="lt-LT"/>
              </w:rPr>
              <w:t>“</w:t>
            </w:r>
          </w:p>
        </w:tc>
        <w:tc>
          <w:tcPr>
            <w:tcW w:w="1701" w:type="dxa"/>
          </w:tcPr>
          <w:p w14:paraId="0EDA7324" w14:textId="324926A6" w:rsidR="007F0A04" w:rsidRDefault="007F0A04" w:rsidP="007F0A04">
            <w:pPr>
              <w:ind w:left="-108" w:right="-108"/>
              <w:jc w:val="center"/>
            </w:pPr>
            <w:r w:rsidRPr="00532C96">
              <w:t>IT22-01</w:t>
            </w:r>
            <w:r>
              <w:t>9008 –</w:t>
            </w:r>
          </w:p>
          <w:p w14:paraId="0A5CC760" w14:textId="3C2E3DA6" w:rsidR="007F0A04" w:rsidRDefault="007F0A04" w:rsidP="007F0A04">
            <w:pPr>
              <w:ind w:left="-108" w:right="-108"/>
              <w:jc w:val="center"/>
              <w:rPr>
                <w:color w:val="000000"/>
                <w:szCs w:val="24"/>
                <w:lang w:eastAsia="lt-LT"/>
              </w:rPr>
            </w:pPr>
            <w:r w:rsidRPr="00532C96">
              <w:t>IT22-0190</w:t>
            </w:r>
            <w:r>
              <w:t>11</w:t>
            </w:r>
          </w:p>
        </w:tc>
        <w:tc>
          <w:tcPr>
            <w:tcW w:w="992" w:type="dxa"/>
          </w:tcPr>
          <w:p w14:paraId="56D986DF" w14:textId="54FFECBC" w:rsidR="007F0A04" w:rsidRDefault="007F0A04" w:rsidP="007F0A04">
            <w:pPr>
              <w:widowControl w:val="0"/>
              <w:tabs>
                <w:tab w:val="left" w:pos="5245"/>
              </w:tabs>
              <w:suppressAutoHyphens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</w:t>
            </w:r>
          </w:p>
        </w:tc>
        <w:tc>
          <w:tcPr>
            <w:tcW w:w="989" w:type="dxa"/>
          </w:tcPr>
          <w:p w14:paraId="7217F88B" w14:textId="11637D44" w:rsidR="007F0A04" w:rsidRPr="003D66A6" w:rsidRDefault="007F0A04" w:rsidP="007F0A04">
            <w:pPr>
              <w:widowControl w:val="0"/>
              <w:tabs>
                <w:tab w:val="left" w:pos="5245"/>
              </w:tabs>
              <w:suppressAutoHyphens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880,88</w:t>
            </w:r>
          </w:p>
        </w:tc>
        <w:tc>
          <w:tcPr>
            <w:tcW w:w="1134" w:type="dxa"/>
          </w:tcPr>
          <w:p w14:paraId="1CA6E881" w14:textId="71450DAE" w:rsidR="007F0A04" w:rsidRDefault="007F0A04" w:rsidP="007F0A04">
            <w:pPr>
              <w:widowControl w:val="0"/>
              <w:tabs>
                <w:tab w:val="left" w:pos="5245"/>
              </w:tabs>
              <w:suppressAutoHyphens/>
              <w:jc w:val="center"/>
              <w:rPr>
                <w:rFonts w:eastAsia="Calibri"/>
                <w:szCs w:val="22"/>
                <w:lang w:eastAsia="lt-LT"/>
              </w:rPr>
            </w:pPr>
            <w:r>
              <w:rPr>
                <w:rFonts w:eastAsia="Calibri"/>
                <w:szCs w:val="22"/>
                <w:lang w:eastAsia="lt-LT"/>
              </w:rPr>
              <w:t>3</w:t>
            </w:r>
            <w:r w:rsidR="008C13AB">
              <w:rPr>
                <w:rFonts w:eastAsia="Calibri"/>
                <w:szCs w:val="22"/>
                <w:lang w:eastAsia="lt-LT"/>
              </w:rPr>
              <w:t xml:space="preserve"> </w:t>
            </w:r>
            <w:r>
              <w:rPr>
                <w:rFonts w:eastAsia="Calibri"/>
                <w:szCs w:val="22"/>
                <w:lang w:eastAsia="lt-LT"/>
              </w:rPr>
              <w:t>523,52</w:t>
            </w:r>
          </w:p>
        </w:tc>
      </w:tr>
      <w:tr w:rsidR="007F0A04" w14:paraId="306BEE85" w14:textId="77777777" w:rsidTr="00E20BC9">
        <w:trPr>
          <w:cantSplit/>
        </w:trPr>
        <w:tc>
          <w:tcPr>
            <w:tcW w:w="567" w:type="dxa"/>
          </w:tcPr>
          <w:p w14:paraId="2D5D626E" w14:textId="4A83B32A" w:rsidR="007F0A04" w:rsidRDefault="007F0A04" w:rsidP="007F0A04">
            <w:pPr>
              <w:widowControl w:val="0"/>
              <w:tabs>
                <w:tab w:val="left" w:pos="5245"/>
              </w:tabs>
              <w:suppressAutoHyphens/>
              <w:jc w:val="center"/>
              <w:rPr>
                <w:rFonts w:eastAsia="Calibri"/>
                <w:szCs w:val="22"/>
                <w:lang w:eastAsia="lt-LT"/>
              </w:rPr>
            </w:pPr>
            <w:r>
              <w:rPr>
                <w:rFonts w:eastAsia="Calibri"/>
                <w:szCs w:val="22"/>
                <w:lang w:eastAsia="lt-LT"/>
              </w:rPr>
              <w:lastRenderedPageBreak/>
              <w:t>9</w:t>
            </w:r>
          </w:p>
        </w:tc>
        <w:tc>
          <w:tcPr>
            <w:tcW w:w="1701" w:type="dxa"/>
          </w:tcPr>
          <w:p w14:paraId="7295CE74" w14:textId="0125701B" w:rsidR="007F0A04" w:rsidRDefault="007F0A04" w:rsidP="007F0A04">
            <w:pPr>
              <w:widowControl w:val="0"/>
              <w:tabs>
                <w:tab w:val="left" w:pos="5245"/>
              </w:tabs>
              <w:suppressAutoHyphens/>
              <w:rPr>
                <w:rFonts w:eastAsia="Calibri"/>
                <w:szCs w:val="22"/>
                <w:lang w:eastAsia="lt-LT"/>
              </w:rPr>
            </w:pPr>
            <w:r>
              <w:rPr>
                <w:rFonts w:eastAsia="Calibri"/>
                <w:szCs w:val="22"/>
                <w:lang w:eastAsia="lt-LT"/>
              </w:rPr>
              <w:t>Kėdainių senamiesčio progimnazija</w:t>
            </w:r>
          </w:p>
        </w:tc>
        <w:tc>
          <w:tcPr>
            <w:tcW w:w="3261" w:type="dxa"/>
          </w:tcPr>
          <w:p w14:paraId="781E36B1" w14:textId="5A1912B5" w:rsidR="007F0A04" w:rsidRPr="003D66A6" w:rsidRDefault="007F0A04" w:rsidP="007F0A04">
            <w:pPr>
              <w:widowControl w:val="0"/>
              <w:tabs>
                <w:tab w:val="left" w:pos="5245"/>
              </w:tabs>
              <w:suppressAutoHyphens/>
              <w:rPr>
                <w:color w:val="000000"/>
                <w:szCs w:val="24"/>
                <w:lang w:eastAsia="lt-LT"/>
              </w:rPr>
            </w:pPr>
            <w:r w:rsidRPr="00532C96">
              <w:rPr>
                <w:szCs w:val="24"/>
                <w:lang w:eastAsia="lt-LT"/>
              </w:rPr>
              <w:t xml:space="preserve">(NB15) 15,9" - 16,9" vidutinio našumo nešiojamasis kompiuteris </w:t>
            </w:r>
            <w:r>
              <w:rPr>
                <w:szCs w:val="24"/>
                <w:lang w:eastAsia="lt-LT"/>
              </w:rPr>
              <w:t>„</w:t>
            </w:r>
            <w:r w:rsidRPr="00532C96">
              <w:rPr>
                <w:szCs w:val="24"/>
                <w:lang w:eastAsia="lt-LT"/>
              </w:rPr>
              <w:t xml:space="preserve">HP </w:t>
            </w:r>
            <w:proofErr w:type="spellStart"/>
            <w:r w:rsidRPr="00532C96">
              <w:rPr>
                <w:szCs w:val="24"/>
                <w:lang w:eastAsia="lt-LT"/>
              </w:rPr>
              <w:t>ProBook</w:t>
            </w:r>
            <w:proofErr w:type="spellEnd"/>
            <w:r w:rsidRPr="00532C96">
              <w:rPr>
                <w:szCs w:val="24"/>
                <w:lang w:eastAsia="lt-LT"/>
              </w:rPr>
              <w:t xml:space="preserve"> 4 G1iR 16 </w:t>
            </w:r>
            <w:proofErr w:type="spellStart"/>
            <w:r w:rsidRPr="00532C96">
              <w:rPr>
                <w:szCs w:val="24"/>
                <w:lang w:eastAsia="lt-LT"/>
              </w:rPr>
              <w:t>inch</w:t>
            </w:r>
            <w:proofErr w:type="spellEnd"/>
            <w:r w:rsidRPr="00532C96">
              <w:rPr>
                <w:szCs w:val="24"/>
                <w:lang w:eastAsia="lt-LT"/>
              </w:rPr>
              <w:t xml:space="preserve"> 100uJ</w:t>
            </w:r>
            <w:r>
              <w:rPr>
                <w:szCs w:val="24"/>
                <w:lang w:eastAsia="lt-LT"/>
              </w:rPr>
              <w:t>“</w:t>
            </w:r>
          </w:p>
        </w:tc>
        <w:tc>
          <w:tcPr>
            <w:tcW w:w="1701" w:type="dxa"/>
          </w:tcPr>
          <w:p w14:paraId="0EEF9DE5" w14:textId="2598425B" w:rsidR="007F0A04" w:rsidRDefault="007F0A04" w:rsidP="007F0A04">
            <w:pPr>
              <w:ind w:left="-108" w:right="-108"/>
              <w:jc w:val="center"/>
            </w:pPr>
            <w:r w:rsidRPr="00532C96">
              <w:t>IT22-01</w:t>
            </w:r>
            <w:r>
              <w:t>9024 –</w:t>
            </w:r>
          </w:p>
          <w:p w14:paraId="2BB40834" w14:textId="1219F6FD" w:rsidR="007F0A04" w:rsidRDefault="007F0A04" w:rsidP="007F0A04">
            <w:pPr>
              <w:ind w:left="-108" w:right="-108"/>
              <w:jc w:val="center"/>
              <w:rPr>
                <w:color w:val="000000"/>
                <w:szCs w:val="24"/>
                <w:lang w:eastAsia="lt-LT"/>
              </w:rPr>
            </w:pPr>
            <w:r w:rsidRPr="00532C96">
              <w:t>IT22-019025</w:t>
            </w:r>
          </w:p>
        </w:tc>
        <w:tc>
          <w:tcPr>
            <w:tcW w:w="992" w:type="dxa"/>
          </w:tcPr>
          <w:p w14:paraId="3A251C90" w14:textId="5D365E78" w:rsidR="007F0A04" w:rsidRDefault="007F0A04" w:rsidP="007F0A04">
            <w:pPr>
              <w:widowControl w:val="0"/>
              <w:tabs>
                <w:tab w:val="left" w:pos="5245"/>
              </w:tabs>
              <w:suppressAutoHyphens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989" w:type="dxa"/>
          </w:tcPr>
          <w:p w14:paraId="3CC58852" w14:textId="5B9384BD" w:rsidR="007F0A04" w:rsidRPr="003D66A6" w:rsidRDefault="007F0A04" w:rsidP="007F0A04">
            <w:pPr>
              <w:widowControl w:val="0"/>
              <w:tabs>
                <w:tab w:val="left" w:pos="5245"/>
              </w:tabs>
              <w:suppressAutoHyphens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880,88</w:t>
            </w:r>
          </w:p>
        </w:tc>
        <w:tc>
          <w:tcPr>
            <w:tcW w:w="1134" w:type="dxa"/>
          </w:tcPr>
          <w:p w14:paraId="010B7AA0" w14:textId="6D97BD46" w:rsidR="007F0A04" w:rsidRDefault="007F0A04" w:rsidP="007F0A04">
            <w:pPr>
              <w:widowControl w:val="0"/>
              <w:tabs>
                <w:tab w:val="left" w:pos="5245"/>
              </w:tabs>
              <w:suppressAutoHyphens/>
              <w:jc w:val="center"/>
              <w:rPr>
                <w:rFonts w:eastAsia="Calibri"/>
                <w:szCs w:val="22"/>
                <w:lang w:eastAsia="lt-LT"/>
              </w:rPr>
            </w:pPr>
            <w:r>
              <w:rPr>
                <w:rFonts w:eastAsia="Calibri"/>
                <w:szCs w:val="22"/>
                <w:lang w:eastAsia="lt-LT"/>
              </w:rPr>
              <w:t>1</w:t>
            </w:r>
            <w:r w:rsidR="008C13AB">
              <w:rPr>
                <w:rFonts w:eastAsia="Calibri"/>
                <w:szCs w:val="22"/>
                <w:lang w:eastAsia="lt-LT"/>
              </w:rPr>
              <w:t xml:space="preserve"> </w:t>
            </w:r>
            <w:r>
              <w:rPr>
                <w:rFonts w:eastAsia="Calibri"/>
                <w:szCs w:val="22"/>
                <w:lang w:eastAsia="lt-LT"/>
              </w:rPr>
              <w:t>761,76</w:t>
            </w:r>
          </w:p>
        </w:tc>
      </w:tr>
      <w:tr w:rsidR="008C13AB" w14:paraId="248578F6" w14:textId="77777777" w:rsidTr="00E20BC9">
        <w:trPr>
          <w:cantSplit/>
        </w:trPr>
        <w:tc>
          <w:tcPr>
            <w:tcW w:w="567" w:type="dxa"/>
          </w:tcPr>
          <w:p w14:paraId="2D130A29" w14:textId="77777777" w:rsidR="008C13AB" w:rsidRDefault="008C13AB" w:rsidP="008C13AB">
            <w:pPr>
              <w:widowControl w:val="0"/>
              <w:tabs>
                <w:tab w:val="left" w:pos="5245"/>
              </w:tabs>
              <w:suppressAutoHyphens/>
              <w:jc w:val="center"/>
              <w:rPr>
                <w:rFonts w:eastAsia="Calibri"/>
                <w:szCs w:val="22"/>
                <w:lang w:eastAsia="lt-LT"/>
              </w:rPr>
            </w:pPr>
          </w:p>
        </w:tc>
        <w:tc>
          <w:tcPr>
            <w:tcW w:w="1701" w:type="dxa"/>
          </w:tcPr>
          <w:p w14:paraId="4E7980E3" w14:textId="77777777" w:rsidR="008C13AB" w:rsidRDefault="008C13AB" w:rsidP="008C13AB">
            <w:pPr>
              <w:widowControl w:val="0"/>
              <w:tabs>
                <w:tab w:val="left" w:pos="5245"/>
              </w:tabs>
              <w:suppressAutoHyphens/>
              <w:rPr>
                <w:rFonts w:eastAsia="Calibri"/>
                <w:szCs w:val="22"/>
                <w:lang w:eastAsia="lt-LT"/>
              </w:rPr>
            </w:pPr>
          </w:p>
        </w:tc>
        <w:tc>
          <w:tcPr>
            <w:tcW w:w="3261" w:type="dxa"/>
          </w:tcPr>
          <w:p w14:paraId="265274EF" w14:textId="02294F9C" w:rsidR="008C13AB" w:rsidRPr="008C13AB" w:rsidRDefault="008C13AB" w:rsidP="008C13AB">
            <w:pPr>
              <w:widowControl w:val="0"/>
              <w:tabs>
                <w:tab w:val="left" w:pos="5245"/>
              </w:tabs>
              <w:suppressAutoHyphens/>
              <w:jc w:val="right"/>
              <w:rPr>
                <w:b/>
                <w:bCs/>
                <w:szCs w:val="24"/>
                <w:lang w:eastAsia="lt-LT"/>
              </w:rPr>
            </w:pPr>
            <w:r w:rsidRPr="008C13AB">
              <w:rPr>
                <w:b/>
                <w:bCs/>
                <w:szCs w:val="24"/>
                <w:lang w:eastAsia="lt-LT"/>
              </w:rPr>
              <w:t>Iš viso:</w:t>
            </w:r>
          </w:p>
        </w:tc>
        <w:tc>
          <w:tcPr>
            <w:tcW w:w="1701" w:type="dxa"/>
          </w:tcPr>
          <w:p w14:paraId="445CC0F4" w14:textId="77777777" w:rsidR="008C13AB" w:rsidRPr="00532C96" w:rsidRDefault="008C13AB" w:rsidP="008C13AB">
            <w:pPr>
              <w:ind w:left="-108" w:right="-108"/>
              <w:jc w:val="center"/>
            </w:pPr>
          </w:p>
        </w:tc>
        <w:tc>
          <w:tcPr>
            <w:tcW w:w="992" w:type="dxa"/>
          </w:tcPr>
          <w:p w14:paraId="35631919" w14:textId="2813E1C2" w:rsidR="008C13AB" w:rsidRDefault="008C13AB" w:rsidP="008C13AB">
            <w:pPr>
              <w:widowControl w:val="0"/>
              <w:tabs>
                <w:tab w:val="left" w:pos="5245"/>
              </w:tabs>
              <w:suppressAutoHyphens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rFonts w:eastAsia="Calibri"/>
                <w:b/>
                <w:bCs/>
                <w:szCs w:val="22"/>
                <w:lang w:eastAsia="lt-LT"/>
              </w:rPr>
              <w:t>37</w:t>
            </w:r>
          </w:p>
        </w:tc>
        <w:tc>
          <w:tcPr>
            <w:tcW w:w="989" w:type="dxa"/>
          </w:tcPr>
          <w:p w14:paraId="35C6A05C" w14:textId="1DC88521" w:rsidR="008C13AB" w:rsidRDefault="008C13AB" w:rsidP="008C13AB">
            <w:pPr>
              <w:widowControl w:val="0"/>
              <w:tabs>
                <w:tab w:val="left" w:pos="5245"/>
              </w:tabs>
              <w:suppressAutoHyphens/>
              <w:jc w:val="center"/>
              <w:rPr>
                <w:szCs w:val="24"/>
                <w:lang w:eastAsia="lt-LT"/>
              </w:rPr>
            </w:pPr>
            <w:r w:rsidRPr="00AD1F06">
              <w:rPr>
                <w:rFonts w:eastAsia="Calibri"/>
                <w:b/>
                <w:bCs/>
                <w:szCs w:val="24"/>
                <w:lang w:eastAsia="lt-LT"/>
              </w:rPr>
              <w:t>x</w:t>
            </w:r>
          </w:p>
        </w:tc>
        <w:tc>
          <w:tcPr>
            <w:tcW w:w="1134" w:type="dxa"/>
          </w:tcPr>
          <w:p w14:paraId="2002BFD1" w14:textId="30A7F890" w:rsidR="008C13AB" w:rsidRDefault="008C13AB" w:rsidP="008C13AB">
            <w:pPr>
              <w:widowControl w:val="0"/>
              <w:tabs>
                <w:tab w:val="left" w:pos="5245"/>
              </w:tabs>
              <w:suppressAutoHyphens/>
              <w:ind w:left="-109" w:right="-103"/>
              <w:jc w:val="center"/>
              <w:rPr>
                <w:rFonts w:eastAsia="Calibri"/>
                <w:szCs w:val="22"/>
                <w:lang w:eastAsia="lt-LT"/>
              </w:rPr>
            </w:pPr>
            <w:r>
              <w:rPr>
                <w:rFonts w:eastAsia="Calibri"/>
                <w:b/>
                <w:bCs/>
                <w:szCs w:val="24"/>
                <w:lang w:eastAsia="lt-LT"/>
              </w:rPr>
              <w:t>32 592,56</w:t>
            </w:r>
          </w:p>
        </w:tc>
      </w:tr>
    </w:tbl>
    <w:p w14:paraId="6A744A93" w14:textId="77777777" w:rsidR="00C224B1" w:rsidRDefault="00C224B1"/>
    <w:p w14:paraId="0A5DDCCC" w14:textId="77777777" w:rsidR="00C224B1" w:rsidRDefault="00D0041F">
      <w:pPr>
        <w:widowControl w:val="0"/>
        <w:suppressAutoHyphens/>
        <w:jc w:val="center"/>
        <w:rPr>
          <w:lang w:eastAsia="lt-LT"/>
        </w:rPr>
      </w:pPr>
      <w:r>
        <w:rPr>
          <w:lang w:eastAsia="lt-LT"/>
        </w:rPr>
        <w:t>_____________________</w:t>
      </w:r>
    </w:p>
    <w:sectPr w:rsidR="00C224B1" w:rsidSect="00530353">
      <w:footnotePr>
        <w:pos w:val="beneathText"/>
      </w:footnotePr>
      <w:pgSz w:w="11905" w:h="16837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134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B60"/>
    <w:rsid w:val="00040770"/>
    <w:rsid w:val="0009658E"/>
    <w:rsid w:val="000B5630"/>
    <w:rsid w:val="0010527C"/>
    <w:rsid w:val="0011535D"/>
    <w:rsid w:val="00154E23"/>
    <w:rsid w:val="00191A72"/>
    <w:rsid w:val="001C5E5D"/>
    <w:rsid w:val="001D6093"/>
    <w:rsid w:val="001D7B16"/>
    <w:rsid w:val="001E3A14"/>
    <w:rsid w:val="00207B60"/>
    <w:rsid w:val="002567E1"/>
    <w:rsid w:val="0028191C"/>
    <w:rsid w:val="002C0C82"/>
    <w:rsid w:val="003D66A6"/>
    <w:rsid w:val="004459DB"/>
    <w:rsid w:val="00467F72"/>
    <w:rsid w:val="00483126"/>
    <w:rsid w:val="00495FA3"/>
    <w:rsid w:val="00530353"/>
    <w:rsid w:val="00532C96"/>
    <w:rsid w:val="0059365E"/>
    <w:rsid w:val="00607CF1"/>
    <w:rsid w:val="006423E4"/>
    <w:rsid w:val="00643578"/>
    <w:rsid w:val="006539DA"/>
    <w:rsid w:val="0065541F"/>
    <w:rsid w:val="00662D77"/>
    <w:rsid w:val="0068161E"/>
    <w:rsid w:val="0068453E"/>
    <w:rsid w:val="006A2B14"/>
    <w:rsid w:val="006E20B8"/>
    <w:rsid w:val="007B1F7F"/>
    <w:rsid w:val="007F0A04"/>
    <w:rsid w:val="00832A57"/>
    <w:rsid w:val="00854FD6"/>
    <w:rsid w:val="008644B7"/>
    <w:rsid w:val="00866EA5"/>
    <w:rsid w:val="008C13AB"/>
    <w:rsid w:val="008C7535"/>
    <w:rsid w:val="008F53C6"/>
    <w:rsid w:val="009072D4"/>
    <w:rsid w:val="0097794E"/>
    <w:rsid w:val="00982962"/>
    <w:rsid w:val="009C0781"/>
    <w:rsid w:val="009E5E95"/>
    <w:rsid w:val="00A3182F"/>
    <w:rsid w:val="00AA0E83"/>
    <w:rsid w:val="00AC2636"/>
    <w:rsid w:val="00AD1F06"/>
    <w:rsid w:val="00AE7B33"/>
    <w:rsid w:val="00B13C85"/>
    <w:rsid w:val="00B44627"/>
    <w:rsid w:val="00B65241"/>
    <w:rsid w:val="00BD46C1"/>
    <w:rsid w:val="00C06DE2"/>
    <w:rsid w:val="00C14CF5"/>
    <w:rsid w:val="00C224B1"/>
    <w:rsid w:val="00C80E7D"/>
    <w:rsid w:val="00CE3420"/>
    <w:rsid w:val="00D0041F"/>
    <w:rsid w:val="00D0756D"/>
    <w:rsid w:val="00D5071B"/>
    <w:rsid w:val="00D67083"/>
    <w:rsid w:val="00D834E4"/>
    <w:rsid w:val="00DF354F"/>
    <w:rsid w:val="00E20BC9"/>
    <w:rsid w:val="00E359C5"/>
    <w:rsid w:val="00E470BE"/>
    <w:rsid w:val="00E52049"/>
    <w:rsid w:val="00E72BB1"/>
    <w:rsid w:val="00EA3DAD"/>
    <w:rsid w:val="00EE0CA5"/>
    <w:rsid w:val="00F166B8"/>
    <w:rsid w:val="00F65D12"/>
    <w:rsid w:val="00F67365"/>
    <w:rsid w:val="00FC2BAE"/>
    <w:rsid w:val="00FE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B4D6F"/>
  <w15:docId w15:val="{C1E47C5A-486D-4170-A65F-BA8BCC97A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9658E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9658E"/>
    <w:rPr>
      <w:color w:val="605E5C"/>
      <w:shd w:val="clear" w:color="auto" w:fill="E1DFDD"/>
    </w:rPr>
  </w:style>
  <w:style w:type="paragraph" w:styleId="Pagrindinistekstas">
    <w:name w:val="Body Text"/>
    <w:basedOn w:val="prastasis"/>
    <w:link w:val="PagrindinistekstasDiagrama"/>
    <w:rsid w:val="002C0C82"/>
    <w:pPr>
      <w:suppressAutoHyphens/>
      <w:spacing w:after="120"/>
    </w:pPr>
    <w:rPr>
      <w:szCs w:val="24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C0C82"/>
    <w:rPr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13C77-F5B9-4C30-92BC-D7976BAD3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3254</Words>
  <Characters>1855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administratorius</dc:creator>
  <cp:lastModifiedBy>Steponas Navajauskas</cp:lastModifiedBy>
  <cp:revision>3</cp:revision>
  <cp:lastPrinted>2026-01-07T07:43:00Z</cp:lastPrinted>
  <dcterms:created xsi:type="dcterms:W3CDTF">2026-05-29T11:17:00Z</dcterms:created>
  <dcterms:modified xsi:type="dcterms:W3CDTF">2026-06-02T08:49:00Z</dcterms:modified>
</cp:coreProperties>
</file>