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F38A" w14:textId="495ED566" w:rsidR="00C878F7" w:rsidRPr="00322C65" w:rsidRDefault="009E7598" w:rsidP="00A52D5A">
      <w:pPr>
        <w:contextualSpacing/>
        <w:jc w:val="center"/>
        <w:rPr>
          <w:b/>
          <w:szCs w:val="24"/>
          <w:lang w:eastAsia="zh-CN"/>
        </w:rPr>
      </w:pPr>
      <w:r w:rsidRPr="00322C65">
        <w:rPr>
          <w:b/>
          <w:noProof/>
          <w:szCs w:val="24"/>
          <w:lang w:eastAsia="zh-CN"/>
        </w:rPr>
        <w:drawing>
          <wp:inline distT="0" distB="0" distL="0" distR="0" wp14:anchorId="057C9B2F" wp14:editId="1253AD4D">
            <wp:extent cx="572770" cy="682625"/>
            <wp:effectExtent l="0" t="0" r="0" b="3175"/>
            <wp:docPr id="11423001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4AD2F1" w14:textId="77777777" w:rsidR="00C878F7" w:rsidRPr="00322C65" w:rsidRDefault="00C878F7" w:rsidP="00322C65">
      <w:pPr>
        <w:contextualSpacing/>
        <w:jc w:val="center"/>
        <w:rPr>
          <w:b/>
          <w:szCs w:val="24"/>
          <w:lang w:eastAsia="zh-CN"/>
        </w:rPr>
      </w:pPr>
    </w:p>
    <w:p w14:paraId="0C8B5147" w14:textId="77777777" w:rsidR="00C878F7" w:rsidRPr="00322C65" w:rsidRDefault="004277A3" w:rsidP="00322C65">
      <w:pPr>
        <w:contextualSpacing/>
        <w:jc w:val="center"/>
        <w:rPr>
          <w:b/>
          <w:szCs w:val="24"/>
          <w:lang w:eastAsia="zh-CN"/>
        </w:rPr>
      </w:pPr>
      <w:r w:rsidRPr="00322C65">
        <w:rPr>
          <w:b/>
          <w:szCs w:val="24"/>
          <w:lang w:eastAsia="zh-CN"/>
        </w:rPr>
        <w:t>KĖDAINIŲ RAJONO SAVIVALDYBĖS TARYBA</w:t>
      </w:r>
    </w:p>
    <w:p w14:paraId="57B9CFA8" w14:textId="77777777" w:rsidR="00C878F7" w:rsidRPr="00322C65" w:rsidRDefault="00C878F7" w:rsidP="00322C65">
      <w:pPr>
        <w:contextualSpacing/>
        <w:jc w:val="center"/>
        <w:rPr>
          <w:b/>
          <w:szCs w:val="24"/>
          <w:lang w:eastAsia="lt-LT"/>
        </w:rPr>
      </w:pPr>
    </w:p>
    <w:p w14:paraId="0E604916" w14:textId="77777777" w:rsidR="00C878F7" w:rsidRPr="00322C65" w:rsidRDefault="004277A3" w:rsidP="00322C65">
      <w:pPr>
        <w:contextualSpacing/>
        <w:jc w:val="center"/>
        <w:rPr>
          <w:szCs w:val="24"/>
          <w:lang w:eastAsia="lt-LT"/>
        </w:rPr>
      </w:pPr>
      <w:r w:rsidRPr="00322C65">
        <w:rPr>
          <w:b/>
          <w:szCs w:val="24"/>
          <w:lang w:eastAsia="lt-LT"/>
        </w:rPr>
        <w:t>SPRENDIMAS</w:t>
      </w:r>
    </w:p>
    <w:p w14:paraId="1EE0776F" w14:textId="5E360449" w:rsidR="00C878F7" w:rsidRPr="00322C65" w:rsidRDefault="00E53E1B" w:rsidP="00322C65">
      <w:pPr>
        <w:contextualSpacing/>
        <w:jc w:val="center"/>
        <w:rPr>
          <w:rFonts w:eastAsia="Calibri"/>
          <w:b/>
          <w:caps/>
          <w:szCs w:val="24"/>
          <w:lang w:eastAsia="lt-LT"/>
        </w:rPr>
      </w:pPr>
      <w:r w:rsidRPr="00322C65">
        <w:rPr>
          <w:rFonts w:eastAsia="Calibri"/>
          <w:b/>
          <w:color w:val="000000"/>
          <w:szCs w:val="24"/>
          <w:lang w:eastAsia="lt-LT"/>
        </w:rPr>
        <w:t xml:space="preserve">DĖL KĖDAINIŲ </w:t>
      </w:r>
      <w:r w:rsidR="008E6A78" w:rsidRPr="00322C65">
        <w:rPr>
          <w:rFonts w:eastAsia="Calibri"/>
          <w:b/>
          <w:color w:val="000000"/>
          <w:szCs w:val="24"/>
          <w:lang w:eastAsia="lt-LT"/>
        </w:rPr>
        <w:t>R</w:t>
      </w:r>
      <w:r w:rsidRPr="00322C65">
        <w:rPr>
          <w:rFonts w:eastAsia="Calibri"/>
          <w:b/>
          <w:color w:val="000000"/>
          <w:szCs w:val="24"/>
          <w:lang w:eastAsia="lt-LT"/>
        </w:rPr>
        <w:t xml:space="preserve">AJONO SAVIVALDYBĖS TARYBOS 2026 M. SAUSIO </w:t>
      </w:r>
      <w:r w:rsidR="0092053E" w:rsidRPr="00322C65">
        <w:rPr>
          <w:rFonts w:eastAsia="Calibri"/>
          <w:b/>
          <w:color w:val="000000"/>
          <w:szCs w:val="24"/>
          <w:lang w:eastAsia="lt-LT"/>
        </w:rPr>
        <w:t>3</w:t>
      </w:r>
      <w:r w:rsidRPr="00322C65">
        <w:rPr>
          <w:rFonts w:eastAsia="Calibri"/>
          <w:b/>
          <w:color w:val="000000"/>
          <w:szCs w:val="24"/>
          <w:lang w:eastAsia="lt-LT"/>
        </w:rPr>
        <w:t>0 D. SPRENDIMO NR.</w:t>
      </w:r>
      <w:r w:rsidR="00AF4298" w:rsidRPr="00322C65">
        <w:rPr>
          <w:rFonts w:eastAsia="Calibri"/>
          <w:b/>
          <w:color w:val="000000"/>
          <w:szCs w:val="24"/>
          <w:lang w:eastAsia="lt-LT"/>
        </w:rPr>
        <w:t xml:space="preserve"> TS</w:t>
      </w:r>
      <w:r w:rsidRPr="00322C65">
        <w:rPr>
          <w:rFonts w:eastAsia="Calibri"/>
          <w:b/>
          <w:color w:val="000000"/>
          <w:szCs w:val="24"/>
          <w:lang w:eastAsia="lt-LT"/>
        </w:rPr>
        <w:t>-1 „DĖL</w:t>
      </w:r>
      <w:r w:rsidRPr="00322C65">
        <w:rPr>
          <w:rFonts w:eastAsia="Calibri"/>
          <w:b/>
          <w:caps/>
          <w:color w:val="000000"/>
          <w:szCs w:val="24"/>
          <w:lang w:eastAsia="lt-LT"/>
        </w:rPr>
        <w:t xml:space="preserve"> KĖDAINIŲ RAJONO SAVIVALDYBĖS </w:t>
      </w:r>
      <w:r w:rsidRPr="00322C65">
        <w:rPr>
          <w:rFonts w:eastAsia="Calibri"/>
          <w:b/>
          <w:caps/>
          <w:szCs w:val="24"/>
          <w:lang w:eastAsia="lt-LT"/>
        </w:rPr>
        <w:t xml:space="preserve">2026–2029 METŲ </w:t>
      </w:r>
      <w:r w:rsidRPr="00322C65">
        <w:rPr>
          <w:rFonts w:eastAsia="Calibri"/>
          <w:b/>
          <w:caps/>
          <w:color w:val="000000"/>
          <w:szCs w:val="24"/>
          <w:lang w:eastAsia="lt-LT"/>
        </w:rPr>
        <w:t xml:space="preserve">VIETINĖS REIKŠMĖS Kelių TIESIMO, REKONSTRAVIMO, KAPITALINIO ir paprastojo  REMONTO DARBŲ OBJEKTŲ PRIORITETINių EILių </w:t>
      </w:r>
      <w:r w:rsidRPr="00322C65">
        <w:rPr>
          <w:rFonts w:eastAsia="Calibri"/>
          <w:b/>
          <w:color w:val="000000"/>
          <w:szCs w:val="24"/>
          <w:lang w:eastAsia="lt-LT"/>
        </w:rPr>
        <w:t>PATVIRTINIMO“ PAKEITIMO</w:t>
      </w:r>
    </w:p>
    <w:p w14:paraId="245297C5" w14:textId="77777777" w:rsidR="00C878F7" w:rsidRPr="00322C65" w:rsidRDefault="00C878F7" w:rsidP="00322C65">
      <w:pPr>
        <w:contextualSpacing/>
        <w:rPr>
          <w:szCs w:val="24"/>
        </w:rPr>
      </w:pPr>
    </w:p>
    <w:p w14:paraId="28BCD5CD" w14:textId="21E22E94" w:rsidR="00A52D5A" w:rsidRPr="00EC1F0C" w:rsidRDefault="00A52D5A" w:rsidP="00A52D5A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birželio 26</w:t>
      </w:r>
      <w:r w:rsidRPr="00EC1F0C">
        <w:rPr>
          <w:szCs w:val="24"/>
        </w:rPr>
        <w:t xml:space="preserve"> d. Nr. TS-</w:t>
      </w:r>
      <w:r w:rsidR="00250806">
        <w:rPr>
          <w:szCs w:val="24"/>
        </w:rPr>
        <w:t>176</w:t>
      </w:r>
      <w:r w:rsidRPr="00EC1F0C">
        <w:rPr>
          <w:szCs w:val="24"/>
        </w:rPr>
        <w:t xml:space="preserve">  </w:t>
      </w:r>
    </w:p>
    <w:bookmarkEnd w:id="0"/>
    <w:p w14:paraId="69170EA9" w14:textId="77777777" w:rsidR="00C878F7" w:rsidRPr="00322C65" w:rsidRDefault="004277A3" w:rsidP="00322C65">
      <w:pPr>
        <w:contextualSpacing/>
        <w:jc w:val="center"/>
        <w:rPr>
          <w:rFonts w:eastAsia="Calibri"/>
          <w:szCs w:val="24"/>
          <w:lang w:eastAsia="lt-LT"/>
        </w:rPr>
      </w:pPr>
      <w:r w:rsidRPr="00322C65">
        <w:rPr>
          <w:rFonts w:eastAsia="Calibri"/>
          <w:szCs w:val="24"/>
          <w:lang w:eastAsia="lt-LT"/>
        </w:rPr>
        <w:t>Kėdainiai</w:t>
      </w:r>
    </w:p>
    <w:p w14:paraId="349A5A76" w14:textId="77777777" w:rsidR="00C878F7" w:rsidRPr="00322C65" w:rsidRDefault="00C878F7" w:rsidP="00322C65">
      <w:pPr>
        <w:ind w:firstLine="2160"/>
        <w:contextualSpacing/>
        <w:rPr>
          <w:rFonts w:eastAsia="Calibri"/>
          <w:szCs w:val="24"/>
          <w:lang w:eastAsia="lt-LT"/>
        </w:rPr>
      </w:pPr>
    </w:p>
    <w:p w14:paraId="208D3E61" w14:textId="06CF70A0" w:rsidR="00C878F7" w:rsidRPr="00DB2B8A" w:rsidRDefault="004277A3" w:rsidP="00363A8A">
      <w:pPr>
        <w:ind w:firstLine="851"/>
        <w:jc w:val="both"/>
        <w:rPr>
          <w:rFonts w:eastAsia="Calibri"/>
          <w:szCs w:val="24"/>
          <w:lang w:eastAsia="lt-LT"/>
        </w:rPr>
      </w:pPr>
      <w:r w:rsidRPr="00DB2B8A">
        <w:rPr>
          <w:rFonts w:eastAsia="Calibri"/>
          <w:szCs w:val="24"/>
          <w:lang w:eastAsia="lt-LT"/>
        </w:rPr>
        <w:t xml:space="preserve">Kėdainių rajono savivaldybės taryba  </w:t>
      </w:r>
      <w:r w:rsidRPr="00DB2B8A">
        <w:rPr>
          <w:rFonts w:eastAsia="Calibri"/>
          <w:spacing w:val="80"/>
          <w:szCs w:val="24"/>
          <w:lang w:eastAsia="lt-LT"/>
        </w:rPr>
        <w:t>nusprendži</w:t>
      </w:r>
      <w:r w:rsidRPr="00DB2B8A">
        <w:rPr>
          <w:rFonts w:eastAsia="Calibri"/>
          <w:szCs w:val="24"/>
          <w:lang w:eastAsia="lt-LT"/>
        </w:rPr>
        <w:t>a:</w:t>
      </w:r>
    </w:p>
    <w:p w14:paraId="0606C54A" w14:textId="77777777" w:rsidR="00593270" w:rsidRPr="00DB2B8A" w:rsidRDefault="00342019" w:rsidP="00593270">
      <w:pPr>
        <w:tabs>
          <w:tab w:val="left" w:pos="1134"/>
        </w:tabs>
        <w:ind w:firstLine="851"/>
        <w:jc w:val="both"/>
        <w:rPr>
          <w:rFonts w:eastAsia="Calibri"/>
          <w:szCs w:val="24"/>
          <w:lang w:eastAsia="lt-LT"/>
        </w:rPr>
      </w:pPr>
      <w:r w:rsidRPr="00DB2B8A">
        <w:rPr>
          <w:rFonts w:eastAsia="Calibri"/>
          <w:szCs w:val="24"/>
          <w:lang w:eastAsia="lt-LT"/>
        </w:rPr>
        <w:t>Pakeisti Kėdainių rajono savivaldybės tarybos 2026 m. sausio 30 d. sprendimą Nr. TS-1 „Dėl Kėdainių rajono savivaldybės 2026–2029 metų vietinės reikšmės kelių tiesimo, rekonstravimo, kapitalinio ir paprastojo remonto darbų objektų prioritetinių eilių patvirtinimo“:</w:t>
      </w:r>
    </w:p>
    <w:p w14:paraId="6FD12AE2" w14:textId="332AB3FA" w:rsidR="00A24D43" w:rsidRPr="00DB2B8A" w:rsidRDefault="00593270" w:rsidP="00593270">
      <w:pPr>
        <w:tabs>
          <w:tab w:val="left" w:pos="1134"/>
        </w:tabs>
        <w:ind w:firstLine="851"/>
        <w:jc w:val="both"/>
        <w:rPr>
          <w:rFonts w:eastAsia="Calibri"/>
          <w:szCs w:val="24"/>
          <w:lang w:eastAsia="lt-LT"/>
        </w:rPr>
      </w:pPr>
      <w:r w:rsidRPr="00DB2B8A">
        <w:rPr>
          <w:rFonts w:eastAsia="Calibri"/>
          <w:szCs w:val="24"/>
          <w:lang w:eastAsia="lt-LT"/>
        </w:rPr>
        <w:t xml:space="preserve">1. </w:t>
      </w:r>
      <w:r w:rsidR="00342019" w:rsidRPr="00DB2B8A">
        <w:rPr>
          <w:rFonts w:eastAsia="Calibri"/>
          <w:szCs w:val="24"/>
          <w:lang w:eastAsia="lt-LT"/>
        </w:rPr>
        <w:t>Pakeisti nurodytu sprendimu patvirtintą</w:t>
      </w:r>
      <w:r w:rsidR="00A24D43" w:rsidRPr="00DB2B8A">
        <w:rPr>
          <w:rFonts w:eastAsia="Calibri"/>
          <w:szCs w:val="24"/>
          <w:lang w:eastAsia="lt-LT"/>
        </w:rPr>
        <w:t xml:space="preserve"> </w:t>
      </w:r>
      <w:r w:rsidR="00876919" w:rsidRPr="00876919">
        <w:rPr>
          <w:rFonts w:eastAsia="Calibri"/>
          <w:szCs w:val="24"/>
          <w:lang w:eastAsia="lt-LT"/>
        </w:rPr>
        <w:t xml:space="preserve">Kėdainių rajono savivaldybės 2026–2029 metų vietinės reikšmės kelių tiesimo, rekonstravimo, kapitalinio remonto darbų objektų </w:t>
      </w:r>
      <w:r w:rsidR="00A24D43" w:rsidRPr="00DB2B8A">
        <w:rPr>
          <w:rFonts w:eastAsia="Calibri"/>
          <w:szCs w:val="24"/>
          <w:lang w:eastAsia="lt-LT"/>
        </w:rPr>
        <w:t>prioritetin</w:t>
      </w:r>
      <w:r w:rsidR="00342019" w:rsidRPr="00DB2B8A">
        <w:rPr>
          <w:rFonts w:eastAsia="Calibri"/>
          <w:szCs w:val="24"/>
          <w:lang w:eastAsia="lt-LT"/>
        </w:rPr>
        <w:t>ės</w:t>
      </w:r>
      <w:r w:rsidR="00A24D43" w:rsidRPr="00DB2B8A">
        <w:rPr>
          <w:rFonts w:eastAsia="Calibri"/>
          <w:szCs w:val="24"/>
          <w:lang w:eastAsia="lt-LT"/>
        </w:rPr>
        <w:t xml:space="preserve"> eil</w:t>
      </w:r>
      <w:r w:rsidR="00CF6C04" w:rsidRPr="00DB2B8A">
        <w:rPr>
          <w:rFonts w:eastAsia="Calibri"/>
          <w:szCs w:val="24"/>
          <w:lang w:eastAsia="lt-LT"/>
        </w:rPr>
        <w:t>ės</w:t>
      </w:r>
      <w:r w:rsidR="00342019" w:rsidRPr="00DB2B8A">
        <w:rPr>
          <w:rFonts w:eastAsia="Calibri"/>
          <w:szCs w:val="24"/>
          <w:lang w:eastAsia="lt-LT"/>
        </w:rPr>
        <w:t xml:space="preserve"> </w:t>
      </w:r>
      <w:r w:rsidR="00AF4298" w:rsidRPr="00DB2B8A">
        <w:rPr>
          <w:rFonts w:eastAsia="Calibri"/>
          <w:szCs w:val="24"/>
          <w:lang w:eastAsia="lt-LT"/>
        </w:rPr>
        <w:t>6.2</w:t>
      </w:r>
      <w:r w:rsidR="00A24D43" w:rsidRPr="00DB2B8A">
        <w:rPr>
          <w:rFonts w:eastAsia="Calibri"/>
          <w:szCs w:val="24"/>
          <w:lang w:eastAsia="lt-LT"/>
        </w:rPr>
        <w:t xml:space="preserve"> papunktį</w:t>
      </w:r>
      <w:r w:rsidR="00520D44" w:rsidRPr="00DB2B8A">
        <w:rPr>
          <w:rFonts w:eastAsia="Calibri"/>
          <w:szCs w:val="24"/>
          <w:lang w:eastAsia="lt-LT"/>
        </w:rPr>
        <w:t xml:space="preserve"> ir</w:t>
      </w:r>
      <w:r w:rsidR="00A24D43" w:rsidRPr="00DB2B8A">
        <w:rPr>
          <w:rFonts w:eastAsia="Calibri"/>
          <w:szCs w:val="24"/>
          <w:lang w:eastAsia="lt-LT"/>
        </w:rPr>
        <w:t xml:space="preserve"> </w:t>
      </w:r>
      <w:r w:rsidR="001C42C7" w:rsidRPr="00DB2B8A">
        <w:rPr>
          <w:rFonts w:eastAsia="Calibri"/>
          <w:szCs w:val="24"/>
          <w:lang w:eastAsia="lt-LT"/>
        </w:rPr>
        <w:t xml:space="preserve">jį </w:t>
      </w:r>
      <w:r w:rsidR="00A24D43" w:rsidRPr="00DB2B8A">
        <w:rPr>
          <w:rFonts w:eastAsia="Calibri"/>
          <w:szCs w:val="24"/>
          <w:lang w:eastAsia="lt-LT"/>
        </w:rPr>
        <w:t>išdėstyti</w:t>
      </w:r>
      <w:r w:rsidR="0092053E" w:rsidRPr="00DB2B8A">
        <w:rPr>
          <w:rFonts w:eastAsia="Calibri"/>
          <w:szCs w:val="24"/>
          <w:lang w:eastAsia="lt-LT"/>
        </w:rPr>
        <w:t xml:space="preserve"> </w:t>
      </w:r>
      <w:r w:rsidR="00A24D43" w:rsidRPr="00DB2B8A">
        <w:rPr>
          <w:rFonts w:eastAsia="Calibri"/>
          <w:szCs w:val="24"/>
          <w:lang w:eastAsia="lt-LT"/>
        </w:rPr>
        <w:t>taip: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227"/>
        <w:gridCol w:w="1149"/>
        <w:gridCol w:w="1271"/>
      </w:tblGrid>
      <w:tr w:rsidR="00A24D43" w:rsidRPr="00DB2B8A" w14:paraId="23CF6E8B" w14:textId="77777777" w:rsidTr="0021175C">
        <w:tc>
          <w:tcPr>
            <w:tcW w:w="993" w:type="dxa"/>
          </w:tcPr>
          <w:p w14:paraId="3F54F508" w14:textId="08CDCA24" w:rsidR="00A24D43" w:rsidRPr="00DB2B8A" w:rsidRDefault="00AF4298" w:rsidP="003F6C41">
            <w:pPr>
              <w:rPr>
                <w:rFonts w:eastAsia="Calibri"/>
                <w:szCs w:val="24"/>
                <w:lang w:eastAsia="zh-CN"/>
              </w:rPr>
            </w:pPr>
            <w:r w:rsidRPr="00DB2B8A">
              <w:rPr>
                <w:rFonts w:eastAsia="Calibri"/>
                <w:szCs w:val="24"/>
                <w:lang w:eastAsia="zh-CN"/>
              </w:rPr>
              <w:t xml:space="preserve"> </w:t>
            </w:r>
            <w:r w:rsidR="009E7598" w:rsidRPr="00DB2B8A">
              <w:rPr>
                <w:rFonts w:eastAsia="Calibri"/>
                <w:szCs w:val="24"/>
                <w:lang w:eastAsia="zh-CN"/>
              </w:rPr>
              <w:t>„</w:t>
            </w:r>
            <w:r w:rsidR="00A24D43" w:rsidRPr="00DB2B8A">
              <w:rPr>
                <w:rFonts w:eastAsia="Calibri"/>
                <w:szCs w:val="24"/>
                <w:lang w:eastAsia="zh-CN"/>
              </w:rPr>
              <w:t>6.2.</w:t>
            </w:r>
          </w:p>
        </w:tc>
        <w:tc>
          <w:tcPr>
            <w:tcW w:w="6227" w:type="dxa"/>
          </w:tcPr>
          <w:p w14:paraId="3948F864" w14:textId="0298B652" w:rsidR="00A24D43" w:rsidRPr="00DB2B8A" w:rsidRDefault="00A24D43" w:rsidP="003F6C41">
            <w:pPr>
              <w:rPr>
                <w:rFonts w:eastAsia="Calibri"/>
                <w:szCs w:val="24"/>
              </w:rPr>
            </w:pPr>
            <w:r w:rsidRPr="00DB2B8A">
              <w:rPr>
                <w:rFonts w:eastAsia="Calibri"/>
                <w:szCs w:val="24"/>
                <w:lang w:eastAsia="zh-CN"/>
              </w:rPr>
              <w:t>PLG030, Med</w:t>
            </w:r>
            <w:r w:rsidR="007458EC" w:rsidRPr="00DB2B8A">
              <w:rPr>
                <w:rFonts w:eastAsia="Calibri"/>
                <w:szCs w:val="24"/>
                <w:lang w:eastAsia="zh-CN"/>
              </w:rPr>
              <w:t>e</w:t>
            </w:r>
            <w:r w:rsidRPr="00DB2B8A">
              <w:rPr>
                <w:rFonts w:eastAsia="Calibri"/>
                <w:szCs w:val="24"/>
                <w:lang w:eastAsia="zh-CN"/>
              </w:rPr>
              <w:t>kšių k., Veteranų g.</w:t>
            </w:r>
            <w:r w:rsidR="00832CA6" w:rsidRPr="00DB2B8A">
              <w:rPr>
                <w:rFonts w:eastAsia="Calibri"/>
                <w:szCs w:val="24"/>
                <w:lang w:eastAsia="zh-CN"/>
              </w:rPr>
              <w:t xml:space="preserve">, </w:t>
            </w:r>
            <w:r w:rsidR="00656EE6" w:rsidRPr="00DB2B8A">
              <w:rPr>
                <w:rFonts w:eastAsia="Calibri"/>
                <w:szCs w:val="24"/>
                <w:lang w:eastAsia="zh-CN"/>
              </w:rPr>
              <w:t>PL-29 Pravažiavimas nuo kelio PL-28 iki Medekšių k., Veteranų g. (176 m</w:t>
            </w:r>
            <w:r w:rsidR="009120DA">
              <w:rPr>
                <w:rFonts w:eastAsia="Calibri"/>
                <w:szCs w:val="24"/>
                <w:lang w:eastAsia="zh-CN"/>
              </w:rPr>
              <w:t xml:space="preserve"> </w:t>
            </w:r>
            <w:r w:rsidR="005B1AD9">
              <w:rPr>
                <w:rFonts w:eastAsia="Calibri"/>
                <w:szCs w:val="24"/>
                <w:lang w:eastAsia="zh-CN"/>
              </w:rPr>
              <w:t xml:space="preserve">ilgio </w:t>
            </w:r>
            <w:r w:rsidR="009120DA">
              <w:rPr>
                <w:rFonts w:eastAsia="Calibri"/>
                <w:szCs w:val="24"/>
                <w:lang w:eastAsia="zh-CN"/>
              </w:rPr>
              <w:t xml:space="preserve">ruožas </w:t>
            </w:r>
            <w:r w:rsidR="00656EE6" w:rsidRPr="00DB2B8A">
              <w:rPr>
                <w:rFonts w:eastAsia="Calibri"/>
                <w:szCs w:val="24"/>
                <w:lang w:eastAsia="zh-CN"/>
              </w:rPr>
              <w:t>nuo Veteranų g.)</w:t>
            </w:r>
          </w:p>
        </w:tc>
        <w:tc>
          <w:tcPr>
            <w:tcW w:w="1149" w:type="dxa"/>
          </w:tcPr>
          <w:p w14:paraId="3F6DEEEB" w14:textId="77777777" w:rsidR="00A24D43" w:rsidRPr="00DB2B8A" w:rsidRDefault="00A24D43" w:rsidP="003F6C41">
            <w:pPr>
              <w:jc w:val="center"/>
              <w:rPr>
                <w:rFonts w:eastAsia="Calibri"/>
                <w:szCs w:val="24"/>
              </w:rPr>
            </w:pPr>
            <w:r w:rsidRPr="00DB2B8A">
              <w:rPr>
                <w:rFonts w:eastAsia="Calibri"/>
                <w:szCs w:val="24"/>
              </w:rPr>
              <w:t>10</w:t>
            </w:r>
          </w:p>
        </w:tc>
        <w:tc>
          <w:tcPr>
            <w:tcW w:w="1271" w:type="dxa"/>
          </w:tcPr>
          <w:p w14:paraId="777377FF" w14:textId="59D0795B" w:rsidR="00A24D43" w:rsidRPr="00DB2B8A" w:rsidRDefault="00A24D43" w:rsidP="003F6C41">
            <w:pPr>
              <w:jc w:val="center"/>
              <w:rPr>
                <w:rFonts w:eastAsia="Calibri"/>
                <w:szCs w:val="24"/>
              </w:rPr>
            </w:pPr>
            <w:r w:rsidRPr="00DB2B8A">
              <w:rPr>
                <w:rFonts w:eastAsia="Calibri"/>
                <w:szCs w:val="24"/>
              </w:rPr>
              <w:t>2</w:t>
            </w:r>
            <w:r w:rsidR="009E7598" w:rsidRPr="00DB2B8A">
              <w:rPr>
                <w:rFonts w:eastAsia="Calibri"/>
                <w:szCs w:val="24"/>
              </w:rPr>
              <w:t>“</w:t>
            </w:r>
            <w:r w:rsidR="009E7598" w:rsidRPr="00DB2B8A">
              <w:rPr>
                <w:rFonts w:eastAsia="Calibri"/>
                <w:szCs w:val="24"/>
                <w:lang w:eastAsia="zh-CN"/>
              </w:rPr>
              <w:t xml:space="preserve"> </w:t>
            </w:r>
            <w:r w:rsidR="00AF4298" w:rsidRPr="00DB2B8A">
              <w:rPr>
                <w:rFonts w:eastAsia="Calibri"/>
                <w:szCs w:val="24"/>
              </w:rPr>
              <w:t xml:space="preserve">  </w:t>
            </w:r>
          </w:p>
        </w:tc>
      </w:tr>
    </w:tbl>
    <w:p w14:paraId="58300C0F" w14:textId="517C29AF" w:rsidR="00593270" w:rsidRPr="00DB2B8A" w:rsidRDefault="00AF4298" w:rsidP="00593270">
      <w:pPr>
        <w:widowControl w:val="0"/>
        <w:shd w:val="clear" w:color="auto" w:fill="FFFFFF"/>
        <w:tabs>
          <w:tab w:val="left" w:pos="709"/>
          <w:tab w:val="left" w:pos="851"/>
        </w:tabs>
        <w:suppressAutoHyphens/>
        <w:spacing w:line="259" w:lineRule="auto"/>
        <w:ind w:firstLine="851"/>
        <w:jc w:val="both"/>
        <w:rPr>
          <w:rFonts w:eastAsia="Calibri"/>
          <w:color w:val="000000"/>
          <w:szCs w:val="24"/>
          <w:lang w:eastAsia="lt-LT"/>
        </w:rPr>
      </w:pPr>
      <w:r w:rsidRPr="00DB2B8A">
        <w:rPr>
          <w:rFonts w:eastAsia="Calibri"/>
          <w:color w:val="000000"/>
          <w:szCs w:val="24"/>
          <w:lang w:eastAsia="lt-LT"/>
        </w:rPr>
        <w:t xml:space="preserve">2. Pakeisti </w:t>
      </w:r>
      <w:r w:rsidR="00E7084E" w:rsidRPr="00DB2B8A">
        <w:rPr>
          <w:rFonts w:eastAsia="Calibri"/>
          <w:szCs w:val="24"/>
          <w:lang w:eastAsia="lt-LT"/>
        </w:rPr>
        <w:t xml:space="preserve">nurodytu sprendimu patvirtintą </w:t>
      </w:r>
      <w:r w:rsidR="00876919" w:rsidRPr="00876919">
        <w:rPr>
          <w:rFonts w:eastAsia="Calibri"/>
          <w:color w:val="000000"/>
          <w:szCs w:val="24"/>
          <w:lang w:eastAsia="lt-LT"/>
        </w:rPr>
        <w:t xml:space="preserve">Kėdainių rajono savivaldybės 2026–2029 metų vietinės reikšmės kelių paprastojo remonto darbų objektų </w:t>
      </w:r>
      <w:r w:rsidRPr="00DB2B8A">
        <w:rPr>
          <w:rFonts w:eastAsia="Calibri"/>
          <w:color w:val="000000"/>
          <w:szCs w:val="24"/>
          <w:lang w:eastAsia="lt-LT"/>
        </w:rPr>
        <w:t>prioritetinę eilę</w:t>
      </w:r>
      <w:r w:rsidR="00593270" w:rsidRPr="00DB2B8A">
        <w:rPr>
          <w:rFonts w:eastAsia="Calibri"/>
          <w:color w:val="000000"/>
          <w:szCs w:val="24"/>
          <w:lang w:eastAsia="lt-LT"/>
        </w:rPr>
        <w:t>:</w:t>
      </w:r>
    </w:p>
    <w:p w14:paraId="7F26EA89" w14:textId="3D59C74B" w:rsidR="0029633F" w:rsidRPr="00DB2B8A" w:rsidRDefault="00AF4298" w:rsidP="0029633F">
      <w:pPr>
        <w:widowControl w:val="0"/>
        <w:shd w:val="clear" w:color="auto" w:fill="FFFFFF"/>
        <w:tabs>
          <w:tab w:val="left" w:pos="709"/>
          <w:tab w:val="left" w:pos="851"/>
        </w:tabs>
        <w:suppressAutoHyphens/>
        <w:spacing w:line="259" w:lineRule="auto"/>
        <w:ind w:firstLine="851"/>
        <w:jc w:val="both"/>
        <w:rPr>
          <w:rFonts w:eastAsia="Calibri"/>
          <w:color w:val="000000"/>
          <w:szCs w:val="24"/>
          <w:lang w:eastAsia="lt-LT"/>
        </w:rPr>
      </w:pPr>
      <w:r w:rsidRPr="00DB2B8A">
        <w:rPr>
          <w:rFonts w:eastAsia="Calibri"/>
          <w:color w:val="000000"/>
          <w:szCs w:val="24"/>
          <w:lang w:eastAsia="lt-LT"/>
        </w:rPr>
        <w:t xml:space="preserve">2.1. Pakeisti 1.1.5 papunktį ir </w:t>
      </w:r>
      <w:r w:rsidR="001C42C7" w:rsidRPr="00DB2B8A">
        <w:rPr>
          <w:rFonts w:eastAsia="Calibri"/>
          <w:color w:val="000000"/>
          <w:szCs w:val="24"/>
          <w:lang w:eastAsia="lt-LT"/>
        </w:rPr>
        <w:t xml:space="preserve">jį </w:t>
      </w:r>
      <w:r w:rsidRPr="00DB2B8A">
        <w:rPr>
          <w:rFonts w:eastAsia="Calibri"/>
          <w:color w:val="000000"/>
          <w:szCs w:val="24"/>
          <w:lang w:eastAsia="lt-LT"/>
        </w:rPr>
        <w:t>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371"/>
        <w:gridCol w:w="1275"/>
      </w:tblGrid>
      <w:tr w:rsidR="00363A8A" w:rsidRPr="00DB2B8A" w14:paraId="1DFCB949" w14:textId="77777777" w:rsidTr="00AF4298">
        <w:tc>
          <w:tcPr>
            <w:tcW w:w="993" w:type="dxa"/>
          </w:tcPr>
          <w:p w14:paraId="5BBBD178" w14:textId="796F5BEB" w:rsidR="00363A8A" w:rsidRPr="00DB2B8A" w:rsidRDefault="009E7598" w:rsidP="003F6C41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DB2B8A">
              <w:rPr>
                <w:rFonts w:eastAsia="Calibri"/>
                <w:szCs w:val="24"/>
                <w:lang w:eastAsia="zh-CN"/>
              </w:rPr>
              <w:t>„</w:t>
            </w:r>
            <w:r w:rsidR="00363A8A" w:rsidRPr="00DB2B8A">
              <w:rPr>
                <w:rFonts w:eastAsia="Calibri"/>
                <w:bCs/>
                <w:color w:val="000000"/>
                <w:szCs w:val="24"/>
              </w:rPr>
              <w:t>1.1.5.</w:t>
            </w:r>
          </w:p>
        </w:tc>
        <w:tc>
          <w:tcPr>
            <w:tcW w:w="7371" w:type="dxa"/>
            <w:vAlign w:val="center"/>
          </w:tcPr>
          <w:p w14:paraId="4F5FCD39" w14:textId="211CA671" w:rsidR="00363A8A" w:rsidRPr="00DB2B8A" w:rsidRDefault="00363A8A" w:rsidP="003F6C41">
            <w:pPr>
              <w:rPr>
                <w:rFonts w:eastAsia="Calibri"/>
                <w:bCs/>
                <w:color w:val="000000"/>
                <w:szCs w:val="24"/>
              </w:rPr>
            </w:pPr>
            <w:r w:rsidRPr="00DB2B8A">
              <w:rPr>
                <w:rFonts w:eastAsia="Calibri"/>
                <w:bCs/>
                <w:color w:val="000000"/>
                <w:szCs w:val="24"/>
              </w:rPr>
              <w:t>KDG038, Kėdainiai, S. Jaugelio Telegos g.</w:t>
            </w:r>
          </w:p>
        </w:tc>
        <w:tc>
          <w:tcPr>
            <w:tcW w:w="1275" w:type="dxa"/>
            <w:vAlign w:val="center"/>
          </w:tcPr>
          <w:p w14:paraId="2950DB60" w14:textId="634C1931" w:rsidR="00363A8A" w:rsidRPr="00DB2B8A" w:rsidRDefault="00363A8A" w:rsidP="003F6C41">
            <w:pPr>
              <w:jc w:val="center"/>
              <w:rPr>
                <w:rFonts w:eastAsia="Calibri"/>
                <w:color w:val="000000"/>
                <w:szCs w:val="24"/>
              </w:rPr>
            </w:pPr>
            <w:r w:rsidRPr="00DB2B8A">
              <w:rPr>
                <w:rFonts w:eastAsia="Calibri"/>
                <w:color w:val="000000"/>
                <w:szCs w:val="24"/>
              </w:rPr>
              <w:t>5</w:t>
            </w:r>
            <w:r w:rsidR="009E7598" w:rsidRPr="00DB2B8A">
              <w:rPr>
                <w:rFonts w:eastAsia="Calibri"/>
                <w:szCs w:val="24"/>
              </w:rPr>
              <w:t>“</w:t>
            </w:r>
            <w:r w:rsidR="009E7598" w:rsidRPr="00DB2B8A">
              <w:rPr>
                <w:rFonts w:eastAsia="Calibri"/>
                <w:szCs w:val="24"/>
                <w:lang w:eastAsia="zh-CN"/>
              </w:rPr>
              <w:t xml:space="preserve"> </w:t>
            </w:r>
            <w:r w:rsidR="00AF4298" w:rsidRPr="00DB2B8A">
              <w:rPr>
                <w:rFonts w:eastAsia="Calibri"/>
                <w:color w:val="000000"/>
                <w:szCs w:val="24"/>
              </w:rPr>
              <w:t xml:space="preserve"> </w:t>
            </w:r>
          </w:p>
        </w:tc>
      </w:tr>
    </w:tbl>
    <w:p w14:paraId="16834997" w14:textId="520A83D0" w:rsidR="0029633F" w:rsidRPr="00DB2B8A" w:rsidRDefault="00AF4298" w:rsidP="0029633F">
      <w:pPr>
        <w:widowControl w:val="0"/>
        <w:shd w:val="clear" w:color="auto" w:fill="FFFFFF"/>
        <w:tabs>
          <w:tab w:val="left" w:pos="709"/>
          <w:tab w:val="left" w:pos="851"/>
        </w:tabs>
        <w:suppressAutoHyphens/>
        <w:spacing w:line="259" w:lineRule="auto"/>
        <w:ind w:firstLine="851"/>
        <w:jc w:val="both"/>
        <w:rPr>
          <w:rFonts w:eastAsia="Calibri"/>
          <w:color w:val="000000"/>
          <w:szCs w:val="24"/>
          <w:lang w:eastAsia="lt-LT"/>
        </w:rPr>
      </w:pPr>
      <w:r w:rsidRPr="00DB2B8A">
        <w:rPr>
          <w:rFonts w:eastAsia="Calibri"/>
          <w:color w:val="000000"/>
          <w:szCs w:val="24"/>
          <w:lang w:eastAsia="lt-LT"/>
        </w:rPr>
        <w:t>2.2</w:t>
      </w:r>
      <w:r w:rsidR="00CF6C04" w:rsidRPr="00DB2B8A">
        <w:rPr>
          <w:rFonts w:eastAsia="Calibri"/>
          <w:color w:val="000000"/>
          <w:szCs w:val="24"/>
          <w:lang w:eastAsia="lt-LT"/>
        </w:rPr>
        <w:t>.</w:t>
      </w:r>
      <w:r w:rsidRPr="00DB2B8A">
        <w:rPr>
          <w:rFonts w:eastAsia="Calibri"/>
          <w:color w:val="000000"/>
          <w:szCs w:val="24"/>
          <w:lang w:eastAsia="lt-LT"/>
        </w:rPr>
        <w:t xml:space="preserve">  Pakeisti 1.1.8 papunktį ir</w:t>
      </w:r>
      <w:r w:rsidR="00520D44" w:rsidRPr="00DB2B8A">
        <w:rPr>
          <w:rFonts w:eastAsia="Calibri"/>
          <w:color w:val="000000"/>
          <w:szCs w:val="24"/>
          <w:lang w:eastAsia="lt-LT"/>
        </w:rPr>
        <w:t xml:space="preserve"> jį</w:t>
      </w:r>
      <w:r w:rsidRPr="00DB2B8A">
        <w:rPr>
          <w:rFonts w:eastAsia="Calibri"/>
          <w:color w:val="000000"/>
          <w:szCs w:val="24"/>
          <w:lang w:eastAsia="lt-LT"/>
        </w:rPr>
        <w:t xml:space="preserve">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371"/>
        <w:gridCol w:w="1275"/>
      </w:tblGrid>
      <w:tr w:rsidR="00AF4298" w:rsidRPr="00DB2B8A" w14:paraId="15C17EE1" w14:textId="77777777" w:rsidTr="003F6C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367B" w14:textId="3AA4437F" w:rsidR="00AF4298" w:rsidRPr="00DB2B8A" w:rsidRDefault="009E7598" w:rsidP="003F6C41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DB2B8A">
              <w:rPr>
                <w:rFonts w:eastAsia="Calibri"/>
                <w:szCs w:val="24"/>
                <w:lang w:eastAsia="zh-CN"/>
              </w:rPr>
              <w:t>„</w:t>
            </w:r>
            <w:r w:rsidR="00AF4298" w:rsidRPr="00DB2B8A">
              <w:rPr>
                <w:rFonts w:eastAsia="Calibri"/>
                <w:bCs/>
                <w:color w:val="000000"/>
                <w:szCs w:val="24"/>
              </w:rPr>
              <w:t>1.1.8.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BCDE" w14:textId="29A7DE6F" w:rsidR="00AF4298" w:rsidRPr="00DB2B8A" w:rsidRDefault="00AF4298" w:rsidP="003F6C41">
            <w:pPr>
              <w:rPr>
                <w:rFonts w:eastAsia="Calibri"/>
                <w:bCs/>
                <w:color w:val="000000"/>
                <w:szCs w:val="24"/>
              </w:rPr>
            </w:pPr>
            <w:r w:rsidRPr="00DB2B8A">
              <w:rPr>
                <w:rFonts w:eastAsia="Calibri"/>
                <w:bCs/>
                <w:color w:val="000000"/>
                <w:szCs w:val="24"/>
              </w:rPr>
              <w:t xml:space="preserve">KDG203 </w:t>
            </w:r>
            <w:r w:rsidR="00E2697B" w:rsidRPr="00DB2B8A">
              <w:rPr>
                <w:rFonts w:eastAsia="Calibri"/>
                <w:bCs/>
                <w:color w:val="000000"/>
                <w:szCs w:val="24"/>
              </w:rPr>
              <w:t>P</w:t>
            </w:r>
            <w:r w:rsidRPr="00DB2B8A">
              <w:rPr>
                <w:rFonts w:eastAsia="Calibri"/>
                <w:bCs/>
                <w:color w:val="000000"/>
                <w:szCs w:val="24"/>
              </w:rPr>
              <w:t>r</w:t>
            </w:r>
            <w:r w:rsidR="00170754" w:rsidRPr="00DB2B8A">
              <w:rPr>
                <w:rFonts w:eastAsia="Calibri"/>
                <w:bCs/>
                <w:color w:val="000000"/>
                <w:szCs w:val="24"/>
              </w:rPr>
              <w:t>a</w:t>
            </w:r>
            <w:r w:rsidRPr="00DB2B8A">
              <w:rPr>
                <w:rFonts w:eastAsia="Calibri"/>
                <w:bCs/>
                <w:color w:val="000000"/>
                <w:szCs w:val="24"/>
              </w:rPr>
              <w:t>važiavimo kelias Kėdainių m.</w:t>
            </w:r>
            <w:r w:rsidR="00E2697B" w:rsidRPr="00DB2B8A">
              <w:rPr>
                <w:rFonts w:eastAsia="Calibri"/>
                <w:bCs/>
                <w:color w:val="000000"/>
                <w:szCs w:val="24"/>
              </w:rPr>
              <w:t>,</w:t>
            </w:r>
            <w:r w:rsidRPr="00DB2B8A">
              <w:rPr>
                <w:rFonts w:eastAsia="Calibri"/>
                <w:bCs/>
                <w:color w:val="000000"/>
                <w:szCs w:val="24"/>
              </w:rPr>
              <w:t xml:space="preserve"> tarp Didžiosios g. ir Smilgos 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3C42" w14:textId="2D5F4344" w:rsidR="00AF4298" w:rsidRPr="00DB2B8A" w:rsidRDefault="00AF4298" w:rsidP="003F6C41">
            <w:pPr>
              <w:jc w:val="center"/>
              <w:rPr>
                <w:rFonts w:eastAsia="Calibri"/>
                <w:color w:val="000000"/>
                <w:szCs w:val="24"/>
              </w:rPr>
            </w:pPr>
            <w:r w:rsidRPr="00DB2B8A">
              <w:rPr>
                <w:rFonts w:eastAsia="Calibri"/>
                <w:color w:val="000000"/>
                <w:szCs w:val="24"/>
              </w:rPr>
              <w:t>8</w:t>
            </w:r>
            <w:r w:rsidR="009E7598" w:rsidRPr="00DB2B8A">
              <w:rPr>
                <w:rFonts w:eastAsia="Calibri"/>
                <w:szCs w:val="24"/>
              </w:rPr>
              <w:t>“</w:t>
            </w:r>
            <w:r w:rsidRPr="00DB2B8A">
              <w:rPr>
                <w:rFonts w:eastAsia="Calibri"/>
                <w:color w:val="000000"/>
                <w:szCs w:val="24"/>
              </w:rPr>
              <w:t xml:space="preserve"> </w:t>
            </w:r>
          </w:p>
        </w:tc>
      </w:tr>
    </w:tbl>
    <w:p w14:paraId="0707D926" w14:textId="6F12AD1D" w:rsidR="00493D97" w:rsidRPr="00DB2B8A" w:rsidRDefault="00493D97" w:rsidP="00493D97">
      <w:pPr>
        <w:widowControl w:val="0"/>
        <w:shd w:val="clear" w:color="auto" w:fill="FFFFFF"/>
        <w:tabs>
          <w:tab w:val="left" w:pos="709"/>
          <w:tab w:val="left" w:pos="851"/>
        </w:tabs>
        <w:suppressAutoHyphens/>
        <w:spacing w:line="259" w:lineRule="auto"/>
        <w:ind w:firstLine="851"/>
        <w:jc w:val="both"/>
        <w:rPr>
          <w:rFonts w:eastAsia="Calibri"/>
          <w:color w:val="000000"/>
          <w:szCs w:val="24"/>
          <w:lang w:eastAsia="lt-LT"/>
        </w:rPr>
      </w:pPr>
      <w:r w:rsidRPr="00DB2B8A">
        <w:rPr>
          <w:rFonts w:eastAsia="Calibri"/>
          <w:color w:val="000000"/>
          <w:szCs w:val="24"/>
          <w:lang w:eastAsia="lt-LT"/>
        </w:rPr>
        <w:t>2.</w:t>
      </w:r>
      <w:r w:rsidR="00544954">
        <w:rPr>
          <w:rFonts w:eastAsia="Calibri"/>
          <w:color w:val="000000"/>
          <w:szCs w:val="24"/>
          <w:lang w:eastAsia="lt-LT"/>
        </w:rPr>
        <w:t>3</w:t>
      </w:r>
      <w:r w:rsidRPr="00DB2B8A">
        <w:rPr>
          <w:rFonts w:eastAsia="Calibri"/>
          <w:color w:val="000000"/>
          <w:szCs w:val="24"/>
          <w:lang w:eastAsia="lt-LT"/>
        </w:rPr>
        <w:t xml:space="preserve">.  Pakeisti 1.1.12 papunktį ir </w:t>
      </w:r>
      <w:r w:rsidR="00520D44" w:rsidRPr="00DB2B8A">
        <w:rPr>
          <w:rFonts w:eastAsia="Calibri"/>
          <w:color w:val="000000"/>
          <w:szCs w:val="24"/>
          <w:lang w:eastAsia="lt-LT"/>
        </w:rPr>
        <w:t xml:space="preserve">jį </w:t>
      </w:r>
      <w:r w:rsidRPr="00DB2B8A">
        <w:rPr>
          <w:rFonts w:eastAsia="Calibri"/>
          <w:color w:val="000000"/>
          <w:szCs w:val="24"/>
          <w:lang w:eastAsia="lt-LT"/>
        </w:rPr>
        <w:t>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371"/>
        <w:gridCol w:w="1275"/>
      </w:tblGrid>
      <w:tr w:rsidR="00493D97" w:rsidRPr="00DB2B8A" w14:paraId="62266BED" w14:textId="77777777" w:rsidTr="001E55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D51" w14:textId="58F6611A" w:rsidR="00493D97" w:rsidRPr="00DB2B8A" w:rsidRDefault="00493D97" w:rsidP="001E5588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DB2B8A">
              <w:rPr>
                <w:rFonts w:eastAsia="Calibri"/>
                <w:szCs w:val="24"/>
                <w:lang w:eastAsia="zh-CN"/>
              </w:rPr>
              <w:t>„</w:t>
            </w:r>
            <w:r w:rsidRPr="00DB2B8A">
              <w:rPr>
                <w:rFonts w:eastAsia="Calibri"/>
                <w:bCs/>
                <w:color w:val="000000"/>
                <w:szCs w:val="24"/>
              </w:rPr>
              <w:t>1.1.</w:t>
            </w:r>
            <w:r w:rsidR="00BC0DDF">
              <w:rPr>
                <w:rFonts w:eastAsia="Calibri"/>
                <w:bCs/>
                <w:color w:val="000000"/>
                <w:szCs w:val="24"/>
              </w:rPr>
              <w:t>12</w:t>
            </w:r>
            <w:r w:rsidRPr="00DB2B8A">
              <w:rPr>
                <w:rFonts w:eastAsia="Calibri"/>
                <w:bCs/>
                <w:color w:val="000000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6433" w14:textId="37971738" w:rsidR="00493D97" w:rsidRPr="00DB2B8A" w:rsidRDefault="00493D97" w:rsidP="001E5588">
            <w:pPr>
              <w:rPr>
                <w:rFonts w:eastAsia="Calibri"/>
                <w:bCs/>
                <w:color w:val="000000"/>
                <w:szCs w:val="24"/>
              </w:rPr>
            </w:pPr>
            <w:r w:rsidRPr="00DB2B8A">
              <w:rPr>
                <w:rFonts w:eastAsia="Calibri"/>
                <w:bCs/>
                <w:color w:val="000000"/>
                <w:szCs w:val="24"/>
              </w:rPr>
              <w:t>KDG029, Kėdainiai, Elevatoriaus g. (nuo M. Daukšos g. iki geležinkelio)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E852" w14:textId="1D23FAB3" w:rsidR="00493D97" w:rsidRPr="00DB2B8A" w:rsidRDefault="00493D97" w:rsidP="001E5588">
            <w:pPr>
              <w:jc w:val="center"/>
              <w:rPr>
                <w:rFonts w:eastAsia="Calibri"/>
                <w:color w:val="000000"/>
                <w:szCs w:val="24"/>
              </w:rPr>
            </w:pPr>
            <w:r w:rsidRPr="00DB2B8A">
              <w:rPr>
                <w:rFonts w:eastAsia="Calibri"/>
                <w:color w:val="000000"/>
                <w:szCs w:val="24"/>
              </w:rPr>
              <w:t>12</w:t>
            </w:r>
            <w:r w:rsidRPr="00DB2B8A">
              <w:rPr>
                <w:rFonts w:eastAsia="Calibri"/>
                <w:szCs w:val="24"/>
              </w:rPr>
              <w:t>“</w:t>
            </w:r>
            <w:r w:rsidRPr="00DB2B8A">
              <w:rPr>
                <w:rFonts w:eastAsia="Calibri"/>
                <w:color w:val="000000"/>
                <w:szCs w:val="24"/>
              </w:rPr>
              <w:t xml:space="preserve"> </w:t>
            </w:r>
          </w:p>
        </w:tc>
      </w:tr>
    </w:tbl>
    <w:p w14:paraId="770750A4" w14:textId="77777777" w:rsidR="00493D97" w:rsidRPr="00DB2B8A" w:rsidRDefault="00493D97" w:rsidP="00493D97">
      <w:pPr>
        <w:widowControl w:val="0"/>
        <w:shd w:val="clear" w:color="auto" w:fill="FFFFFF"/>
        <w:tabs>
          <w:tab w:val="left" w:pos="709"/>
          <w:tab w:val="left" w:pos="851"/>
        </w:tabs>
        <w:suppressAutoHyphens/>
        <w:spacing w:line="259" w:lineRule="auto"/>
        <w:jc w:val="both"/>
        <w:rPr>
          <w:rFonts w:eastAsia="Calibri"/>
          <w:color w:val="000000"/>
          <w:szCs w:val="24"/>
          <w:lang w:eastAsia="lt-LT"/>
        </w:rPr>
      </w:pPr>
    </w:p>
    <w:p w14:paraId="64529B90" w14:textId="77777777" w:rsidR="00C878F7" w:rsidRPr="00DB2B8A" w:rsidRDefault="00C878F7">
      <w:pPr>
        <w:rPr>
          <w:szCs w:val="24"/>
        </w:rPr>
      </w:pPr>
    </w:p>
    <w:p w14:paraId="166BFABE" w14:textId="77777777" w:rsidR="00A52D5A" w:rsidRPr="00EC1F0C" w:rsidRDefault="00A52D5A" w:rsidP="00A52D5A">
      <w:pPr>
        <w:contextualSpacing/>
        <w:rPr>
          <w:szCs w:val="24"/>
        </w:rPr>
      </w:pPr>
      <w:bookmarkStart w:id="1" w:name="_Hlk202182067"/>
      <w:bookmarkStart w:id="2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1"/>
    </w:p>
    <w:bookmarkEnd w:id="2"/>
    <w:p w14:paraId="04B22C49" w14:textId="77777777" w:rsidR="00C878F7" w:rsidRDefault="00C878F7" w:rsidP="00A52D5A">
      <w:pPr>
        <w:shd w:val="clear" w:color="auto" w:fill="FFFFFF"/>
        <w:rPr>
          <w:rFonts w:eastAsia="Calibri"/>
          <w:szCs w:val="24"/>
          <w:lang w:eastAsia="lt-LT"/>
        </w:rPr>
      </w:pPr>
    </w:p>
    <w:sectPr w:rsidR="00C878F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D1C4B" w14:textId="77777777" w:rsidR="00D66965" w:rsidRDefault="00D66965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6B4195C5" w14:textId="77777777" w:rsidR="00D66965" w:rsidRDefault="00D66965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EEE0" w14:textId="77777777" w:rsidR="00D66965" w:rsidRDefault="00D66965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30799DED" w14:textId="77777777" w:rsidR="00D66965" w:rsidRDefault="00D66965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40ED1"/>
    <w:multiLevelType w:val="multilevel"/>
    <w:tmpl w:val="059233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5725C5C"/>
    <w:multiLevelType w:val="hybridMultilevel"/>
    <w:tmpl w:val="00980F3A"/>
    <w:lvl w:ilvl="0" w:tplc="91BC7964">
      <w:start w:val="1"/>
      <w:numFmt w:val="decimal"/>
      <w:lvlText w:val="%1."/>
      <w:lvlJc w:val="left"/>
      <w:pPr>
        <w:ind w:left="720" w:hanging="360"/>
      </w:pPr>
    </w:lvl>
    <w:lvl w:ilvl="1" w:tplc="57D4FC9C">
      <w:start w:val="1"/>
      <w:numFmt w:val="decimal"/>
      <w:lvlText w:val="%2."/>
      <w:lvlJc w:val="left"/>
      <w:pPr>
        <w:ind w:left="720" w:hanging="360"/>
      </w:pPr>
    </w:lvl>
    <w:lvl w:ilvl="2" w:tplc="A0AC8BAC">
      <w:start w:val="1"/>
      <w:numFmt w:val="decimal"/>
      <w:lvlText w:val="%3."/>
      <w:lvlJc w:val="left"/>
      <w:pPr>
        <w:ind w:left="720" w:hanging="360"/>
      </w:pPr>
    </w:lvl>
    <w:lvl w:ilvl="3" w:tplc="E13AE922">
      <w:start w:val="1"/>
      <w:numFmt w:val="decimal"/>
      <w:lvlText w:val="%4."/>
      <w:lvlJc w:val="left"/>
      <w:pPr>
        <w:ind w:left="720" w:hanging="360"/>
      </w:pPr>
    </w:lvl>
    <w:lvl w:ilvl="4" w:tplc="3F34213E">
      <w:start w:val="1"/>
      <w:numFmt w:val="decimal"/>
      <w:lvlText w:val="%5."/>
      <w:lvlJc w:val="left"/>
      <w:pPr>
        <w:ind w:left="720" w:hanging="360"/>
      </w:pPr>
    </w:lvl>
    <w:lvl w:ilvl="5" w:tplc="B5FCF760">
      <w:start w:val="1"/>
      <w:numFmt w:val="decimal"/>
      <w:lvlText w:val="%6."/>
      <w:lvlJc w:val="left"/>
      <w:pPr>
        <w:ind w:left="720" w:hanging="360"/>
      </w:pPr>
    </w:lvl>
    <w:lvl w:ilvl="6" w:tplc="DD687D30">
      <w:start w:val="1"/>
      <w:numFmt w:val="decimal"/>
      <w:lvlText w:val="%7."/>
      <w:lvlJc w:val="left"/>
      <w:pPr>
        <w:ind w:left="720" w:hanging="360"/>
      </w:pPr>
    </w:lvl>
    <w:lvl w:ilvl="7" w:tplc="163A212A">
      <w:start w:val="1"/>
      <w:numFmt w:val="decimal"/>
      <w:lvlText w:val="%8."/>
      <w:lvlJc w:val="left"/>
      <w:pPr>
        <w:ind w:left="720" w:hanging="360"/>
      </w:pPr>
    </w:lvl>
    <w:lvl w:ilvl="8" w:tplc="9BE62EEE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827229B"/>
    <w:multiLevelType w:val="hybridMultilevel"/>
    <w:tmpl w:val="8D7EC7A0"/>
    <w:lvl w:ilvl="0" w:tplc="E732202A">
      <w:start w:val="1"/>
      <w:numFmt w:val="decimal"/>
      <w:lvlText w:val="%1."/>
      <w:lvlJc w:val="left"/>
      <w:pPr>
        <w:ind w:left="720" w:hanging="360"/>
      </w:pPr>
    </w:lvl>
    <w:lvl w:ilvl="1" w:tplc="31502152">
      <w:start w:val="1"/>
      <w:numFmt w:val="decimal"/>
      <w:lvlText w:val="%2."/>
      <w:lvlJc w:val="left"/>
      <w:pPr>
        <w:ind w:left="720" w:hanging="360"/>
      </w:pPr>
    </w:lvl>
    <w:lvl w:ilvl="2" w:tplc="C0BEC288">
      <w:start w:val="1"/>
      <w:numFmt w:val="decimal"/>
      <w:lvlText w:val="%3."/>
      <w:lvlJc w:val="left"/>
      <w:pPr>
        <w:ind w:left="720" w:hanging="360"/>
      </w:pPr>
    </w:lvl>
    <w:lvl w:ilvl="3" w:tplc="953EDEDE">
      <w:start w:val="1"/>
      <w:numFmt w:val="decimal"/>
      <w:lvlText w:val="%4."/>
      <w:lvlJc w:val="left"/>
      <w:pPr>
        <w:ind w:left="720" w:hanging="360"/>
      </w:pPr>
    </w:lvl>
    <w:lvl w:ilvl="4" w:tplc="93FA8C3E">
      <w:start w:val="1"/>
      <w:numFmt w:val="decimal"/>
      <w:lvlText w:val="%5."/>
      <w:lvlJc w:val="left"/>
      <w:pPr>
        <w:ind w:left="720" w:hanging="360"/>
      </w:pPr>
    </w:lvl>
    <w:lvl w:ilvl="5" w:tplc="A59E2E06">
      <w:start w:val="1"/>
      <w:numFmt w:val="decimal"/>
      <w:lvlText w:val="%6."/>
      <w:lvlJc w:val="left"/>
      <w:pPr>
        <w:ind w:left="720" w:hanging="360"/>
      </w:pPr>
    </w:lvl>
    <w:lvl w:ilvl="6" w:tplc="F89C273C">
      <w:start w:val="1"/>
      <w:numFmt w:val="decimal"/>
      <w:lvlText w:val="%7."/>
      <w:lvlJc w:val="left"/>
      <w:pPr>
        <w:ind w:left="720" w:hanging="360"/>
      </w:pPr>
    </w:lvl>
    <w:lvl w:ilvl="7" w:tplc="9BE2A5E6">
      <w:start w:val="1"/>
      <w:numFmt w:val="decimal"/>
      <w:lvlText w:val="%8."/>
      <w:lvlJc w:val="left"/>
      <w:pPr>
        <w:ind w:left="720" w:hanging="360"/>
      </w:pPr>
    </w:lvl>
    <w:lvl w:ilvl="8" w:tplc="FE023D7E">
      <w:start w:val="1"/>
      <w:numFmt w:val="decimal"/>
      <w:lvlText w:val="%9."/>
      <w:lvlJc w:val="left"/>
      <w:pPr>
        <w:ind w:left="720" w:hanging="360"/>
      </w:pPr>
    </w:lvl>
  </w:abstractNum>
  <w:num w:numId="1" w16cid:durableId="246810239">
    <w:abstractNumId w:val="0"/>
  </w:num>
  <w:num w:numId="2" w16cid:durableId="1419786082">
    <w:abstractNumId w:val="1"/>
  </w:num>
  <w:num w:numId="3" w16cid:durableId="1326470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C1"/>
    <w:rsid w:val="00006C5E"/>
    <w:rsid w:val="00010B84"/>
    <w:rsid w:val="0002465A"/>
    <w:rsid w:val="0003607C"/>
    <w:rsid w:val="000C434D"/>
    <w:rsid w:val="000E1C91"/>
    <w:rsid w:val="000F331C"/>
    <w:rsid w:val="001525B0"/>
    <w:rsid w:val="00167EFC"/>
    <w:rsid w:val="00170754"/>
    <w:rsid w:val="00173ED8"/>
    <w:rsid w:val="00183E23"/>
    <w:rsid w:val="001C42C7"/>
    <w:rsid w:val="001F1537"/>
    <w:rsid w:val="001F51FE"/>
    <w:rsid w:val="00201C29"/>
    <w:rsid w:val="0021175C"/>
    <w:rsid w:val="00250806"/>
    <w:rsid w:val="0029633F"/>
    <w:rsid w:val="002E27E1"/>
    <w:rsid w:val="00322C65"/>
    <w:rsid w:val="00342019"/>
    <w:rsid w:val="0034381D"/>
    <w:rsid w:val="00363A8A"/>
    <w:rsid w:val="003731EE"/>
    <w:rsid w:val="00376618"/>
    <w:rsid w:val="003B7473"/>
    <w:rsid w:val="003C535B"/>
    <w:rsid w:val="003D4B87"/>
    <w:rsid w:val="004151F6"/>
    <w:rsid w:val="004277A3"/>
    <w:rsid w:val="00451B2E"/>
    <w:rsid w:val="004842DD"/>
    <w:rsid w:val="00493D97"/>
    <w:rsid w:val="004A529C"/>
    <w:rsid w:val="004D023F"/>
    <w:rsid w:val="004E2B94"/>
    <w:rsid w:val="00520D44"/>
    <w:rsid w:val="00532427"/>
    <w:rsid w:val="00533124"/>
    <w:rsid w:val="005342FD"/>
    <w:rsid w:val="00544954"/>
    <w:rsid w:val="00593270"/>
    <w:rsid w:val="005B1AD9"/>
    <w:rsid w:val="005D3622"/>
    <w:rsid w:val="005E0CB4"/>
    <w:rsid w:val="00620677"/>
    <w:rsid w:val="00624C37"/>
    <w:rsid w:val="00656EE6"/>
    <w:rsid w:val="006B13E0"/>
    <w:rsid w:val="006E2B9D"/>
    <w:rsid w:val="0072620F"/>
    <w:rsid w:val="00733BC3"/>
    <w:rsid w:val="007458EC"/>
    <w:rsid w:val="007E1192"/>
    <w:rsid w:val="007E6DAB"/>
    <w:rsid w:val="0081195F"/>
    <w:rsid w:val="008325CE"/>
    <w:rsid w:val="00832CA6"/>
    <w:rsid w:val="00876919"/>
    <w:rsid w:val="008C785F"/>
    <w:rsid w:val="008D1B6A"/>
    <w:rsid w:val="008E6A78"/>
    <w:rsid w:val="009120DA"/>
    <w:rsid w:val="0092053E"/>
    <w:rsid w:val="009211E7"/>
    <w:rsid w:val="00952740"/>
    <w:rsid w:val="00952C17"/>
    <w:rsid w:val="009757A7"/>
    <w:rsid w:val="009B1BB1"/>
    <w:rsid w:val="009B6AD0"/>
    <w:rsid w:val="009C0498"/>
    <w:rsid w:val="009C4BDE"/>
    <w:rsid w:val="009E7598"/>
    <w:rsid w:val="00A05FA4"/>
    <w:rsid w:val="00A14180"/>
    <w:rsid w:val="00A24D43"/>
    <w:rsid w:val="00A33FA1"/>
    <w:rsid w:val="00A52D5A"/>
    <w:rsid w:val="00A5610A"/>
    <w:rsid w:val="00A60C69"/>
    <w:rsid w:val="00AF2456"/>
    <w:rsid w:val="00AF4298"/>
    <w:rsid w:val="00B23D7F"/>
    <w:rsid w:val="00B719B6"/>
    <w:rsid w:val="00BC0DDF"/>
    <w:rsid w:val="00BC0F7A"/>
    <w:rsid w:val="00BD2878"/>
    <w:rsid w:val="00BD40F3"/>
    <w:rsid w:val="00C05F2F"/>
    <w:rsid w:val="00C56E40"/>
    <w:rsid w:val="00C878F7"/>
    <w:rsid w:val="00CB6208"/>
    <w:rsid w:val="00CB76E1"/>
    <w:rsid w:val="00CF6C04"/>
    <w:rsid w:val="00D26D94"/>
    <w:rsid w:val="00D616F3"/>
    <w:rsid w:val="00D66965"/>
    <w:rsid w:val="00D75749"/>
    <w:rsid w:val="00DB2B8A"/>
    <w:rsid w:val="00DD1498"/>
    <w:rsid w:val="00E21DBC"/>
    <w:rsid w:val="00E2697B"/>
    <w:rsid w:val="00E309D2"/>
    <w:rsid w:val="00E53E1B"/>
    <w:rsid w:val="00E7084E"/>
    <w:rsid w:val="00EA37C1"/>
    <w:rsid w:val="00EA6D69"/>
    <w:rsid w:val="00F15093"/>
    <w:rsid w:val="00F349D7"/>
    <w:rsid w:val="00F70B83"/>
    <w:rsid w:val="00FD360F"/>
    <w:rsid w:val="00FE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EF1A"/>
  <w15:docId w15:val="{45195FFA-AE3C-4FFD-9DA0-77A3389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A24D43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9E759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7598"/>
  </w:style>
  <w:style w:type="paragraph" w:styleId="Porat">
    <w:name w:val="footer"/>
    <w:basedOn w:val="prastasis"/>
    <w:link w:val="PoratDiagrama"/>
    <w:unhideWhenUsed/>
    <w:rsid w:val="009E759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E7598"/>
  </w:style>
  <w:style w:type="character" w:styleId="Komentaronuoroda">
    <w:name w:val="annotation reference"/>
    <w:basedOn w:val="Numatytasispastraiposriftas"/>
    <w:semiHidden/>
    <w:unhideWhenUsed/>
    <w:rsid w:val="009205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2053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053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05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2053E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92053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20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619C7-A545-4623-A2DC-8A006302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2025-05-29T11:49:00Z</cp:lastPrinted>
  <dcterms:created xsi:type="dcterms:W3CDTF">2026-06-25T12:39:00Z</dcterms:created>
  <dcterms:modified xsi:type="dcterms:W3CDTF">2026-06-29T08:05:00Z</dcterms:modified>
</cp:coreProperties>
</file>