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38A" w14:textId="3A5822E6" w:rsidR="00C878F7" w:rsidRDefault="00FD4C65" w:rsidP="00092BD6">
      <w:pPr>
        <w:jc w:val="center"/>
        <w:rPr>
          <w:b/>
          <w:szCs w:val="24"/>
          <w:lang w:eastAsia="zh-CN"/>
        </w:rPr>
      </w:pPr>
      <w:r>
        <w:rPr>
          <w:b/>
          <w:noProof/>
          <w:szCs w:val="24"/>
          <w:lang w:eastAsia="zh-CN"/>
        </w:rPr>
        <w:drawing>
          <wp:inline distT="0" distB="0" distL="0" distR="0" wp14:anchorId="45C34656" wp14:editId="585DB355">
            <wp:extent cx="572770" cy="682625"/>
            <wp:effectExtent l="0" t="0" r="0" b="3175"/>
            <wp:docPr id="6298225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AD2F1" w14:textId="77777777" w:rsidR="00C878F7" w:rsidRDefault="00C878F7">
      <w:pPr>
        <w:jc w:val="center"/>
        <w:rPr>
          <w:b/>
          <w:szCs w:val="24"/>
          <w:lang w:eastAsia="zh-CN"/>
        </w:rPr>
      </w:pPr>
    </w:p>
    <w:p w14:paraId="0C8B5147" w14:textId="77777777" w:rsidR="00C878F7" w:rsidRDefault="00000000" w:rsidP="002B2CC1">
      <w:pPr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57B9CFA8" w14:textId="77777777" w:rsidR="00C878F7" w:rsidRDefault="00C878F7" w:rsidP="002B2CC1">
      <w:pPr>
        <w:contextualSpacing/>
        <w:jc w:val="center"/>
        <w:rPr>
          <w:b/>
          <w:szCs w:val="24"/>
          <w:lang w:eastAsia="lt-LT"/>
        </w:rPr>
      </w:pPr>
    </w:p>
    <w:p w14:paraId="0E604916" w14:textId="77777777" w:rsidR="00C878F7" w:rsidRDefault="00000000" w:rsidP="002B2CC1">
      <w:pPr>
        <w:contextualSpacing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1EE0776F" w14:textId="3B85415C" w:rsidR="00C878F7" w:rsidRDefault="000B2887" w:rsidP="002B2CC1">
      <w:pPr>
        <w:contextualSpacing/>
        <w:jc w:val="center"/>
        <w:rPr>
          <w:rFonts w:eastAsia="Calibri"/>
          <w:b/>
          <w:caps/>
          <w:szCs w:val="24"/>
          <w:lang w:eastAsia="lt-LT"/>
        </w:rPr>
      </w:pPr>
      <w:r>
        <w:rPr>
          <w:rFonts w:eastAsia="Calibri"/>
          <w:b/>
          <w:color w:val="000000"/>
          <w:szCs w:val="24"/>
          <w:lang w:eastAsia="lt-LT"/>
        </w:rPr>
        <w:t xml:space="preserve">DĖL KĖDAINIŲ RAJONO SAVIVALDYBĖS TARYBOS 2026 M. KOVO 27 D. SPRENDIMO NR. TS-53 „DĖL KĖDAINIŲ RAJONO SAVIVALDYBĖS </w:t>
      </w:r>
      <w:r>
        <w:rPr>
          <w:rFonts w:eastAsia="Calibri"/>
          <w:b/>
          <w:szCs w:val="24"/>
          <w:lang w:eastAsia="lt-LT"/>
        </w:rPr>
        <w:t xml:space="preserve">2026 METŲ </w:t>
      </w:r>
      <w:r>
        <w:rPr>
          <w:rFonts w:eastAsia="Calibri"/>
          <w:b/>
          <w:color w:val="000000"/>
          <w:szCs w:val="24"/>
          <w:lang w:eastAsia="lt-LT"/>
        </w:rPr>
        <w:t>KELIŲ PRIEŽIŪROS IR PLĖTROS PROGRAMOS OBJEKTŲ SĄRAŠO PATVIRTINIMO“ PAKEITIMO</w:t>
      </w:r>
    </w:p>
    <w:p w14:paraId="245297C5" w14:textId="77777777" w:rsidR="00C878F7" w:rsidRDefault="00C878F7" w:rsidP="002B2CC1">
      <w:pPr>
        <w:contextualSpacing/>
        <w:rPr>
          <w:sz w:val="14"/>
          <w:szCs w:val="14"/>
        </w:rPr>
      </w:pPr>
    </w:p>
    <w:p w14:paraId="40195FDD" w14:textId="36F5C80A" w:rsidR="002B2CC1" w:rsidRPr="00EC1F0C" w:rsidRDefault="002B2CC1" w:rsidP="002B2CC1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4D359A">
        <w:rPr>
          <w:szCs w:val="24"/>
        </w:rPr>
        <w:t>177</w:t>
      </w:r>
      <w:r w:rsidRPr="00EC1F0C">
        <w:rPr>
          <w:szCs w:val="24"/>
        </w:rPr>
        <w:t xml:space="preserve">  </w:t>
      </w:r>
    </w:p>
    <w:bookmarkEnd w:id="0"/>
    <w:p w14:paraId="69170EA9" w14:textId="77777777" w:rsidR="00C878F7" w:rsidRPr="00FD4C65" w:rsidRDefault="00000000" w:rsidP="002B2CC1">
      <w:pPr>
        <w:contextualSpacing/>
        <w:jc w:val="center"/>
        <w:rPr>
          <w:rFonts w:eastAsia="Calibri"/>
          <w:szCs w:val="24"/>
          <w:lang w:eastAsia="lt-LT"/>
        </w:rPr>
      </w:pPr>
      <w:r w:rsidRPr="00FD4C65">
        <w:rPr>
          <w:rFonts w:eastAsia="Calibri"/>
          <w:szCs w:val="24"/>
          <w:lang w:eastAsia="lt-LT"/>
        </w:rPr>
        <w:t>Kėdainiai</w:t>
      </w:r>
    </w:p>
    <w:p w14:paraId="349A5A76" w14:textId="77777777" w:rsidR="00C878F7" w:rsidRPr="00FD4C65" w:rsidRDefault="00C878F7" w:rsidP="002B2CC1">
      <w:pPr>
        <w:ind w:firstLine="2160"/>
        <w:contextualSpacing/>
        <w:rPr>
          <w:rFonts w:eastAsia="Calibri"/>
          <w:szCs w:val="24"/>
          <w:lang w:eastAsia="lt-LT"/>
        </w:rPr>
      </w:pPr>
    </w:p>
    <w:p w14:paraId="208D3E61" w14:textId="06CF70A0" w:rsidR="00C878F7" w:rsidRPr="00FD4C65" w:rsidRDefault="00000000" w:rsidP="00363A8A">
      <w:pPr>
        <w:ind w:firstLine="851"/>
        <w:jc w:val="both"/>
        <w:rPr>
          <w:rFonts w:eastAsia="Calibri"/>
          <w:szCs w:val="24"/>
          <w:lang w:eastAsia="lt-LT"/>
        </w:rPr>
      </w:pPr>
      <w:r w:rsidRPr="00FD4C65">
        <w:rPr>
          <w:rFonts w:eastAsia="Calibri"/>
          <w:szCs w:val="24"/>
          <w:lang w:eastAsia="lt-LT"/>
        </w:rPr>
        <w:t xml:space="preserve">Kėdainių rajono savivaldybės taryba  </w:t>
      </w:r>
      <w:r w:rsidRPr="00FD4C65">
        <w:rPr>
          <w:rFonts w:eastAsia="Calibri"/>
          <w:spacing w:val="80"/>
          <w:szCs w:val="24"/>
          <w:lang w:eastAsia="lt-LT"/>
        </w:rPr>
        <w:t>nusprendži</w:t>
      </w:r>
      <w:r w:rsidRPr="00FD4C65">
        <w:rPr>
          <w:rFonts w:eastAsia="Calibri"/>
          <w:szCs w:val="24"/>
          <w:lang w:eastAsia="lt-LT"/>
        </w:rPr>
        <w:t>a:</w:t>
      </w:r>
    </w:p>
    <w:p w14:paraId="1DAD7C1F" w14:textId="5C8970FA" w:rsidR="00841B0C" w:rsidRPr="00FD4C65" w:rsidRDefault="00A24D43" w:rsidP="00AF4298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szCs w:val="24"/>
          <w:lang w:eastAsia="lt-LT"/>
        </w:rPr>
      </w:pPr>
      <w:r w:rsidRPr="00FD4C65">
        <w:rPr>
          <w:rFonts w:eastAsia="Calibri"/>
          <w:szCs w:val="24"/>
          <w:lang w:eastAsia="lt-LT"/>
        </w:rPr>
        <w:t xml:space="preserve">Pakeisti </w:t>
      </w:r>
      <w:r w:rsidR="00841B0C" w:rsidRPr="00FD4C65">
        <w:rPr>
          <w:szCs w:val="24"/>
        </w:rPr>
        <w:t>Kėdainių rajono savivaldybės 2026 metų kelių priežiūros ir plėtros programos objektų sąraš</w:t>
      </w:r>
      <w:r w:rsidR="0073250B">
        <w:rPr>
          <w:szCs w:val="24"/>
        </w:rPr>
        <w:t>ą</w:t>
      </w:r>
      <w:r w:rsidRPr="00FD4C65">
        <w:rPr>
          <w:rFonts w:eastAsia="Calibri"/>
          <w:szCs w:val="24"/>
          <w:lang w:eastAsia="lt-LT"/>
        </w:rPr>
        <w:t>, patvirtint</w:t>
      </w:r>
      <w:r w:rsidR="0073250B">
        <w:rPr>
          <w:rFonts w:eastAsia="Calibri"/>
          <w:szCs w:val="24"/>
          <w:lang w:eastAsia="lt-LT"/>
        </w:rPr>
        <w:t>ą</w:t>
      </w:r>
      <w:r w:rsidRPr="00FD4C65">
        <w:rPr>
          <w:rFonts w:eastAsia="Calibri"/>
          <w:szCs w:val="24"/>
          <w:lang w:eastAsia="lt-LT"/>
        </w:rPr>
        <w:t xml:space="preserve"> Kėdainių rajono savivaldybės tarybos 202</w:t>
      </w:r>
      <w:r w:rsidR="00AF4298" w:rsidRPr="00FD4C65">
        <w:rPr>
          <w:rFonts w:eastAsia="Calibri"/>
          <w:szCs w:val="24"/>
          <w:lang w:eastAsia="lt-LT"/>
        </w:rPr>
        <w:t>6</w:t>
      </w:r>
      <w:r w:rsidRPr="00FD4C65">
        <w:rPr>
          <w:rFonts w:eastAsia="Calibri"/>
          <w:szCs w:val="24"/>
          <w:lang w:eastAsia="lt-LT"/>
        </w:rPr>
        <w:t xml:space="preserve"> m. </w:t>
      </w:r>
      <w:r w:rsidR="00841B0C" w:rsidRPr="00FD4C65">
        <w:rPr>
          <w:rFonts w:eastAsia="Calibri"/>
          <w:szCs w:val="24"/>
          <w:lang w:eastAsia="lt-LT"/>
        </w:rPr>
        <w:t>kovo</w:t>
      </w:r>
      <w:r w:rsidR="00AF4298" w:rsidRPr="00FD4C65">
        <w:rPr>
          <w:rFonts w:eastAsia="Calibri"/>
          <w:szCs w:val="24"/>
          <w:lang w:eastAsia="lt-LT"/>
        </w:rPr>
        <w:t xml:space="preserve"> 2</w:t>
      </w:r>
      <w:r w:rsidR="00841B0C" w:rsidRPr="00FD4C65">
        <w:rPr>
          <w:rFonts w:eastAsia="Calibri"/>
          <w:szCs w:val="24"/>
          <w:lang w:eastAsia="lt-LT"/>
        </w:rPr>
        <w:t>7</w:t>
      </w:r>
      <w:r w:rsidRPr="00FD4C65">
        <w:rPr>
          <w:rFonts w:eastAsia="Calibri"/>
          <w:szCs w:val="24"/>
          <w:lang w:eastAsia="lt-LT"/>
        </w:rPr>
        <w:t xml:space="preserve"> d. sprendimu Nr. TS-</w:t>
      </w:r>
      <w:r w:rsidR="00841B0C" w:rsidRPr="00FD4C65">
        <w:rPr>
          <w:rFonts w:eastAsia="Calibri"/>
          <w:szCs w:val="24"/>
          <w:lang w:eastAsia="lt-LT"/>
        </w:rPr>
        <w:t xml:space="preserve">53 </w:t>
      </w:r>
      <w:r w:rsidR="00841B0C" w:rsidRPr="00FD4C65">
        <w:rPr>
          <w:rFonts w:eastAsia="Calibri"/>
          <w:bCs/>
          <w:color w:val="000000"/>
          <w:szCs w:val="24"/>
          <w:lang w:eastAsia="lt-LT"/>
        </w:rPr>
        <w:t xml:space="preserve">„Dėl Kėdainių rajono savivaldybės </w:t>
      </w:r>
      <w:r w:rsidR="00841B0C" w:rsidRPr="00FD4C65">
        <w:rPr>
          <w:rFonts w:eastAsia="Calibri"/>
          <w:bCs/>
          <w:szCs w:val="24"/>
          <w:lang w:eastAsia="lt-LT"/>
        </w:rPr>
        <w:t xml:space="preserve">2026 metų </w:t>
      </w:r>
      <w:r w:rsidR="00841B0C" w:rsidRPr="00FD4C65">
        <w:rPr>
          <w:rFonts w:eastAsia="Calibri"/>
          <w:bCs/>
          <w:color w:val="000000"/>
          <w:szCs w:val="24"/>
          <w:lang w:eastAsia="lt-LT"/>
        </w:rPr>
        <w:t>kelių priežiūros ir plėtros programos objektų sąrašo patvirtinimo</w:t>
      </w:r>
      <w:r w:rsidRPr="00FD4C65">
        <w:rPr>
          <w:rFonts w:eastAsia="Calibri"/>
          <w:szCs w:val="24"/>
          <w:lang w:eastAsia="lt-LT"/>
        </w:rPr>
        <w:t>“</w:t>
      </w:r>
      <w:r w:rsidR="00841B0C" w:rsidRPr="00FD4C65">
        <w:rPr>
          <w:rFonts w:eastAsia="Calibri"/>
          <w:szCs w:val="24"/>
          <w:lang w:eastAsia="lt-LT"/>
        </w:rPr>
        <w:t>:</w:t>
      </w:r>
    </w:p>
    <w:p w14:paraId="6FA205AE" w14:textId="65BC1F93" w:rsidR="00C33BE2" w:rsidRPr="00FD4C65" w:rsidRDefault="00C33BE2" w:rsidP="00C33BE2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FD4C65">
        <w:rPr>
          <w:rFonts w:eastAsia="Calibri"/>
          <w:color w:val="000000"/>
          <w:szCs w:val="24"/>
          <w:lang w:eastAsia="lt-LT"/>
        </w:rPr>
        <w:t>1.</w:t>
      </w:r>
      <w:r w:rsidR="00635ADD">
        <w:rPr>
          <w:rFonts w:eastAsia="Calibri"/>
          <w:color w:val="000000"/>
          <w:szCs w:val="24"/>
          <w:lang w:eastAsia="lt-LT"/>
        </w:rPr>
        <w:t>1</w:t>
      </w:r>
      <w:r>
        <w:rPr>
          <w:rFonts w:eastAsia="Calibri"/>
          <w:color w:val="000000"/>
          <w:szCs w:val="24"/>
          <w:lang w:eastAsia="lt-LT"/>
        </w:rPr>
        <w:t xml:space="preserve"> </w:t>
      </w:r>
      <w:r w:rsidRPr="00FD4C65">
        <w:rPr>
          <w:rFonts w:eastAsia="Calibri"/>
          <w:color w:val="000000"/>
          <w:szCs w:val="24"/>
          <w:lang w:eastAsia="lt-LT"/>
        </w:rPr>
        <w:t xml:space="preserve">Pakeisti 4 punktą ir </w:t>
      </w:r>
      <w:r w:rsidR="00191DBA">
        <w:rPr>
          <w:rFonts w:eastAsia="Calibri"/>
          <w:color w:val="000000"/>
          <w:szCs w:val="24"/>
          <w:lang w:eastAsia="lt-LT"/>
        </w:rPr>
        <w:t xml:space="preserve">jį </w:t>
      </w:r>
      <w:r w:rsidRPr="00FD4C65">
        <w:rPr>
          <w:rFonts w:eastAsia="Calibri"/>
          <w:color w:val="000000"/>
          <w:szCs w:val="24"/>
          <w:lang w:eastAsia="lt-LT"/>
        </w:rPr>
        <w:t>išdėstyti taip: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65"/>
        <w:gridCol w:w="1849"/>
        <w:gridCol w:w="1418"/>
      </w:tblGrid>
      <w:tr w:rsidR="00C33BE2" w:rsidRPr="00FD4C65" w14:paraId="18E53C54" w14:textId="77777777" w:rsidTr="00B57096">
        <w:trPr>
          <w:trHeight w:val="311"/>
        </w:trPr>
        <w:tc>
          <w:tcPr>
            <w:tcW w:w="708" w:type="dxa"/>
          </w:tcPr>
          <w:p w14:paraId="35C0E10B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ind w:right="-20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„</w:t>
            </w:r>
            <w:r w:rsidRPr="00FD4C65">
              <w:rPr>
                <w:rFonts w:eastAsia="Calibri"/>
                <w:b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7514" w:type="dxa"/>
            <w:gridSpan w:val="2"/>
          </w:tcPr>
          <w:p w14:paraId="43862E2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ind w:right="-20"/>
              <w:jc w:val="both"/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b/>
                <w:color w:val="000000"/>
                <w:szCs w:val="24"/>
                <w:lang w:eastAsia="lt-LT"/>
              </w:rPr>
              <w:t>Kėdainių miesto seniūnija</w:t>
            </w:r>
          </w:p>
        </w:tc>
        <w:tc>
          <w:tcPr>
            <w:tcW w:w="1418" w:type="dxa"/>
          </w:tcPr>
          <w:p w14:paraId="0DA548C4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ind w:right="-20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b/>
                <w:color w:val="000000"/>
                <w:szCs w:val="24"/>
                <w:lang w:eastAsia="lt-LT"/>
              </w:rPr>
              <w:t>1 247,368</w:t>
            </w:r>
          </w:p>
        </w:tc>
      </w:tr>
      <w:tr w:rsidR="00C33BE2" w:rsidRPr="00FD4C65" w14:paraId="09B8D009" w14:textId="77777777" w:rsidTr="00B57096">
        <w:tc>
          <w:tcPr>
            <w:tcW w:w="708" w:type="dxa"/>
          </w:tcPr>
          <w:p w14:paraId="2D48340A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4.1.</w:t>
            </w:r>
          </w:p>
        </w:tc>
        <w:tc>
          <w:tcPr>
            <w:tcW w:w="5665" w:type="dxa"/>
          </w:tcPr>
          <w:p w14:paraId="46012F1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Seniūnijos keliai ir gatvės su asfaltbetonio danga  (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išdaužų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užtaisymas)</w:t>
            </w:r>
          </w:p>
        </w:tc>
        <w:tc>
          <w:tcPr>
            <w:tcW w:w="1849" w:type="dxa"/>
          </w:tcPr>
          <w:p w14:paraId="3678357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Priežiūra</w:t>
            </w:r>
          </w:p>
        </w:tc>
        <w:tc>
          <w:tcPr>
            <w:tcW w:w="1418" w:type="dxa"/>
          </w:tcPr>
          <w:p w14:paraId="3CA7BADF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99,600</w:t>
            </w:r>
          </w:p>
        </w:tc>
      </w:tr>
      <w:tr w:rsidR="00C33BE2" w:rsidRPr="00FD4C65" w14:paraId="41152C57" w14:textId="77777777" w:rsidTr="00B57096">
        <w:trPr>
          <w:trHeight w:val="423"/>
        </w:trPr>
        <w:tc>
          <w:tcPr>
            <w:tcW w:w="708" w:type="dxa"/>
          </w:tcPr>
          <w:p w14:paraId="1211A6A4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4.2.</w:t>
            </w:r>
          </w:p>
        </w:tc>
        <w:tc>
          <w:tcPr>
            <w:tcW w:w="5665" w:type="dxa"/>
          </w:tcPr>
          <w:p w14:paraId="4A328BFD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KDG093, Kėdainiai, Radvilų g. ir KDG062, Kėdainiai, Liepų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tak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. rekonstravimo projekto parengimas</w:t>
            </w:r>
          </w:p>
        </w:tc>
        <w:tc>
          <w:tcPr>
            <w:tcW w:w="1849" w:type="dxa"/>
          </w:tcPr>
          <w:p w14:paraId="10313B69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Inžinerinės paslaugos</w:t>
            </w:r>
          </w:p>
        </w:tc>
        <w:tc>
          <w:tcPr>
            <w:tcW w:w="1418" w:type="dxa"/>
          </w:tcPr>
          <w:p w14:paraId="4BC0DE18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40,000</w:t>
            </w:r>
          </w:p>
        </w:tc>
      </w:tr>
      <w:tr w:rsidR="00C33BE2" w:rsidRPr="00FD4C65" w14:paraId="4593B4C4" w14:textId="77777777" w:rsidTr="00B57096">
        <w:tc>
          <w:tcPr>
            <w:tcW w:w="708" w:type="dxa"/>
          </w:tcPr>
          <w:p w14:paraId="6452D57A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4.3.</w:t>
            </w:r>
          </w:p>
        </w:tc>
        <w:tc>
          <w:tcPr>
            <w:tcW w:w="5665" w:type="dxa"/>
          </w:tcPr>
          <w:p w14:paraId="58D49B49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KDG109, Kėdainiai, Sodų g. rekonstravimo projekto parengimas</w:t>
            </w:r>
          </w:p>
        </w:tc>
        <w:tc>
          <w:tcPr>
            <w:tcW w:w="1849" w:type="dxa"/>
          </w:tcPr>
          <w:p w14:paraId="6F5623E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Inžinerinės paslaugos</w:t>
            </w:r>
          </w:p>
        </w:tc>
        <w:tc>
          <w:tcPr>
            <w:tcW w:w="1418" w:type="dxa"/>
          </w:tcPr>
          <w:p w14:paraId="56ACFDD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49,000</w:t>
            </w:r>
          </w:p>
        </w:tc>
      </w:tr>
      <w:tr w:rsidR="00C33BE2" w:rsidRPr="00FD4C65" w14:paraId="17DC2705" w14:textId="77777777" w:rsidTr="00B57096">
        <w:tc>
          <w:tcPr>
            <w:tcW w:w="708" w:type="dxa"/>
          </w:tcPr>
          <w:p w14:paraId="4E8AA6DB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4.4.</w:t>
            </w:r>
          </w:p>
        </w:tc>
        <w:tc>
          <w:tcPr>
            <w:tcW w:w="5665" w:type="dxa"/>
          </w:tcPr>
          <w:p w14:paraId="38300FBA" w14:textId="60E539EA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KDG002, Kėdainiai, Algirdo g., KDG079, Kėdainiai, Parakinės g.</w:t>
            </w:r>
            <w:r w:rsidR="00DE60E9"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ir </w:t>
            </w:r>
            <w:r w:rsidR="00DE60E9" w:rsidRPr="00DE60E9">
              <w:rPr>
                <w:rFonts w:eastAsia="Calibri"/>
                <w:color w:val="000000"/>
                <w:szCs w:val="24"/>
                <w:lang w:eastAsia="lt-LT"/>
              </w:rPr>
              <w:t>KDG251 Privažiavimo kelias Kėdainių m. nuo Algirdo g.</w:t>
            </w:r>
            <w:r w:rsidR="00DE60E9"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>rekonstravimo projekto parengimas</w:t>
            </w:r>
          </w:p>
        </w:tc>
        <w:tc>
          <w:tcPr>
            <w:tcW w:w="1849" w:type="dxa"/>
          </w:tcPr>
          <w:p w14:paraId="26D82930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Inžinerinės paslaugos</w:t>
            </w:r>
          </w:p>
        </w:tc>
        <w:tc>
          <w:tcPr>
            <w:tcW w:w="1418" w:type="dxa"/>
          </w:tcPr>
          <w:p w14:paraId="4DB0EF60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10,000</w:t>
            </w:r>
          </w:p>
        </w:tc>
      </w:tr>
      <w:tr w:rsidR="00C33BE2" w:rsidRPr="00FD4C65" w14:paraId="293E2D54" w14:textId="77777777" w:rsidTr="00B57096">
        <w:tc>
          <w:tcPr>
            <w:tcW w:w="708" w:type="dxa"/>
          </w:tcPr>
          <w:p w14:paraId="73D1A8EE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4.5.</w:t>
            </w:r>
          </w:p>
        </w:tc>
        <w:tc>
          <w:tcPr>
            <w:tcW w:w="5665" w:type="dxa"/>
          </w:tcPr>
          <w:p w14:paraId="4D4AA28E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KDG029, Kėdainiai, Elevatoriaus g.</w:t>
            </w:r>
          </w:p>
        </w:tc>
        <w:tc>
          <w:tcPr>
            <w:tcW w:w="1849" w:type="dxa"/>
          </w:tcPr>
          <w:p w14:paraId="434AF13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Rekonstravimas</w:t>
            </w:r>
          </w:p>
        </w:tc>
        <w:tc>
          <w:tcPr>
            <w:tcW w:w="1418" w:type="dxa"/>
          </w:tcPr>
          <w:p w14:paraId="2D1567D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113,500</w:t>
            </w:r>
          </w:p>
        </w:tc>
      </w:tr>
      <w:tr w:rsidR="00C33BE2" w:rsidRPr="00FD4C65" w14:paraId="4DD992CE" w14:textId="77777777" w:rsidTr="00B57096">
        <w:tc>
          <w:tcPr>
            <w:tcW w:w="708" w:type="dxa"/>
          </w:tcPr>
          <w:p w14:paraId="515DB127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4.6.</w:t>
            </w:r>
          </w:p>
        </w:tc>
        <w:tc>
          <w:tcPr>
            <w:tcW w:w="5665" w:type="dxa"/>
          </w:tcPr>
          <w:p w14:paraId="12620381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KDG179,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Keleriškių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k., Smėlio g.</w:t>
            </w:r>
          </w:p>
        </w:tc>
        <w:tc>
          <w:tcPr>
            <w:tcW w:w="1849" w:type="dxa"/>
          </w:tcPr>
          <w:p w14:paraId="552D39A3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Kapitalinis remontas</w:t>
            </w:r>
          </w:p>
        </w:tc>
        <w:tc>
          <w:tcPr>
            <w:tcW w:w="1418" w:type="dxa"/>
          </w:tcPr>
          <w:p w14:paraId="430910E2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157,000</w:t>
            </w:r>
          </w:p>
        </w:tc>
      </w:tr>
      <w:tr w:rsidR="00C33BE2" w:rsidRPr="00FD4C65" w14:paraId="484DB08D" w14:textId="77777777" w:rsidTr="00B57096">
        <w:tc>
          <w:tcPr>
            <w:tcW w:w="708" w:type="dxa"/>
          </w:tcPr>
          <w:p w14:paraId="2EE1C779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4.7.</w:t>
            </w:r>
          </w:p>
        </w:tc>
        <w:tc>
          <w:tcPr>
            <w:tcW w:w="5665" w:type="dxa"/>
          </w:tcPr>
          <w:p w14:paraId="26AE303F" w14:textId="6BC03541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KD-9, </w:t>
            </w:r>
            <w:r w:rsidR="005E59E0">
              <w:rPr>
                <w:rFonts w:eastAsia="Calibri"/>
                <w:color w:val="000000"/>
                <w:szCs w:val="24"/>
                <w:lang w:eastAsia="lt-LT"/>
              </w:rPr>
              <w:t>P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>ravažiavim</w:t>
            </w:r>
            <w:r w:rsidR="0073250B">
              <w:rPr>
                <w:rFonts w:eastAsia="Calibri"/>
                <w:color w:val="000000"/>
                <w:szCs w:val="24"/>
                <w:lang w:eastAsia="lt-LT"/>
              </w:rPr>
              <w:t>o kelias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tarp VRK Nr. 144 ir VRK Nr. 2006 (nuo Jovarų g. iki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Kėbonių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k.),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Bogušiškių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k. asfaltbetonio dangos atnaujinimas</w:t>
            </w:r>
          </w:p>
        </w:tc>
        <w:tc>
          <w:tcPr>
            <w:tcW w:w="1849" w:type="dxa"/>
          </w:tcPr>
          <w:p w14:paraId="037D98B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04583DF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120,000</w:t>
            </w:r>
          </w:p>
        </w:tc>
      </w:tr>
      <w:tr w:rsidR="00C33BE2" w:rsidRPr="00FD4C65" w14:paraId="79133992" w14:textId="77777777" w:rsidTr="00B57096">
        <w:tc>
          <w:tcPr>
            <w:tcW w:w="708" w:type="dxa"/>
          </w:tcPr>
          <w:p w14:paraId="677AF52D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4.8.</w:t>
            </w:r>
          </w:p>
        </w:tc>
        <w:tc>
          <w:tcPr>
            <w:tcW w:w="5665" w:type="dxa"/>
          </w:tcPr>
          <w:p w14:paraId="731CA506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KDG132, Kėdainiai, Vydūno g. asfaltbetonio dangos atnaujinimas</w:t>
            </w:r>
          </w:p>
        </w:tc>
        <w:tc>
          <w:tcPr>
            <w:tcW w:w="1849" w:type="dxa"/>
          </w:tcPr>
          <w:p w14:paraId="2CF3C3AD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1EA69E4A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90,000</w:t>
            </w:r>
          </w:p>
        </w:tc>
      </w:tr>
      <w:tr w:rsidR="00C33BE2" w:rsidRPr="00FD4C65" w14:paraId="00E309B6" w14:textId="77777777" w:rsidTr="00B57096">
        <w:tc>
          <w:tcPr>
            <w:tcW w:w="708" w:type="dxa"/>
          </w:tcPr>
          <w:p w14:paraId="71949B2F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4.9.</w:t>
            </w:r>
          </w:p>
        </w:tc>
        <w:tc>
          <w:tcPr>
            <w:tcW w:w="5665" w:type="dxa"/>
          </w:tcPr>
          <w:p w14:paraId="6D1251BB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KDG007, Kėdainiai, Aušros g. (nuo Palangos g. iki Babėnų šilo ir nuo Laisvės g. iki S. Dariaus ir S. Girėno g.) asfaltbetonio dangos atnaujinimas</w:t>
            </w:r>
          </w:p>
        </w:tc>
        <w:tc>
          <w:tcPr>
            <w:tcW w:w="1849" w:type="dxa"/>
          </w:tcPr>
          <w:p w14:paraId="72D67648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28849208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120,000</w:t>
            </w:r>
          </w:p>
        </w:tc>
      </w:tr>
      <w:tr w:rsidR="00C33BE2" w:rsidRPr="00FD4C65" w14:paraId="52D6BC42" w14:textId="77777777" w:rsidTr="00B57096">
        <w:tc>
          <w:tcPr>
            <w:tcW w:w="708" w:type="dxa"/>
          </w:tcPr>
          <w:p w14:paraId="20F84590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4.10.</w:t>
            </w:r>
          </w:p>
        </w:tc>
        <w:tc>
          <w:tcPr>
            <w:tcW w:w="5665" w:type="dxa"/>
          </w:tcPr>
          <w:p w14:paraId="6F9172DD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KDG134, Kėdainiai, Vytauto g. (nuo Vydūno g. iki A. Mickevičiaus) asfaltbetonio dangos atnaujinimas</w:t>
            </w:r>
          </w:p>
        </w:tc>
        <w:tc>
          <w:tcPr>
            <w:tcW w:w="1849" w:type="dxa"/>
          </w:tcPr>
          <w:p w14:paraId="39F06D8D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57A7939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55,000</w:t>
            </w:r>
          </w:p>
        </w:tc>
      </w:tr>
      <w:tr w:rsidR="00C33BE2" w:rsidRPr="00FD4C65" w14:paraId="2D50FCE2" w14:textId="77777777" w:rsidTr="00B57096">
        <w:tc>
          <w:tcPr>
            <w:tcW w:w="708" w:type="dxa"/>
          </w:tcPr>
          <w:p w14:paraId="13012218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4.11.</w:t>
            </w:r>
          </w:p>
        </w:tc>
        <w:tc>
          <w:tcPr>
            <w:tcW w:w="5665" w:type="dxa"/>
          </w:tcPr>
          <w:p w14:paraId="2D85BEB3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KDG038, Kėdainiai, S.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Jaugelio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FD4C65">
              <w:rPr>
                <w:rFonts w:eastAsia="Calibri"/>
                <w:color w:val="000000"/>
                <w:szCs w:val="24"/>
                <w:lang w:eastAsia="lt-LT"/>
              </w:rPr>
              <w:t>Telegos</w:t>
            </w:r>
            <w:proofErr w:type="spellEnd"/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g. asfaltbetonio dangos atnaujinimas</w:t>
            </w:r>
          </w:p>
        </w:tc>
        <w:tc>
          <w:tcPr>
            <w:tcW w:w="1849" w:type="dxa"/>
          </w:tcPr>
          <w:p w14:paraId="7EF1938B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14B63662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129,000</w:t>
            </w:r>
          </w:p>
        </w:tc>
      </w:tr>
      <w:tr w:rsidR="00C33BE2" w:rsidRPr="00FD4C65" w14:paraId="475E01C2" w14:textId="77777777" w:rsidTr="00B57096">
        <w:tc>
          <w:tcPr>
            <w:tcW w:w="708" w:type="dxa"/>
          </w:tcPr>
          <w:p w14:paraId="1702352F" w14:textId="77777777" w:rsidR="00C33BE2" w:rsidRPr="00191DBA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191DBA">
              <w:rPr>
                <w:rFonts w:eastAsia="Calibri"/>
                <w:color w:val="000000"/>
                <w:szCs w:val="24"/>
                <w:lang w:eastAsia="lt-LT"/>
              </w:rPr>
              <w:t>4.12.</w:t>
            </w:r>
          </w:p>
        </w:tc>
        <w:tc>
          <w:tcPr>
            <w:tcW w:w="5665" w:type="dxa"/>
          </w:tcPr>
          <w:p w14:paraId="4ABEFFB3" w14:textId="6E3CF705" w:rsidR="00C33BE2" w:rsidRPr="00191DBA" w:rsidRDefault="00635ADD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191DBA">
              <w:rPr>
                <w:rFonts w:eastAsia="Calibri"/>
                <w:bCs/>
                <w:color w:val="000000" w:themeColor="text1"/>
                <w:szCs w:val="24"/>
              </w:rPr>
              <w:t>KDG203</w:t>
            </w:r>
            <w:r w:rsidR="00F70A8B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747421">
              <w:rPr>
                <w:rFonts w:eastAsia="Calibri"/>
                <w:color w:val="000000"/>
                <w:szCs w:val="24"/>
                <w:lang w:eastAsia="lt-LT"/>
              </w:rPr>
              <w:t>P</w:t>
            </w:r>
            <w:r w:rsidR="00C33BE2" w:rsidRPr="00191DBA">
              <w:rPr>
                <w:rFonts w:eastAsia="Calibri"/>
                <w:color w:val="000000"/>
                <w:szCs w:val="24"/>
                <w:lang w:eastAsia="lt-LT"/>
              </w:rPr>
              <w:t>r</w:t>
            </w:r>
            <w:r w:rsidR="00F70A8B">
              <w:rPr>
                <w:rFonts w:eastAsia="Calibri"/>
                <w:color w:val="000000"/>
                <w:szCs w:val="24"/>
                <w:lang w:eastAsia="lt-LT"/>
              </w:rPr>
              <w:t>a</w:t>
            </w:r>
            <w:r w:rsidR="00C33BE2" w:rsidRPr="00191DBA">
              <w:rPr>
                <w:rFonts w:eastAsia="Calibri"/>
                <w:color w:val="000000"/>
                <w:szCs w:val="24"/>
                <w:lang w:eastAsia="lt-LT"/>
              </w:rPr>
              <w:t>važiavimo kelias Kėdainių m.</w:t>
            </w:r>
            <w:r w:rsidR="00747421">
              <w:rPr>
                <w:rFonts w:eastAsia="Calibri"/>
                <w:color w:val="000000"/>
                <w:szCs w:val="24"/>
                <w:lang w:eastAsia="lt-LT"/>
              </w:rPr>
              <w:t>,</w:t>
            </w:r>
            <w:r w:rsidR="00C33BE2" w:rsidRPr="00191DBA">
              <w:rPr>
                <w:rFonts w:eastAsia="Calibri"/>
                <w:color w:val="000000"/>
                <w:szCs w:val="24"/>
                <w:lang w:eastAsia="lt-LT"/>
              </w:rPr>
              <w:t xml:space="preserve"> tarp Didžiosios g. ir Smilgos g. asfaltbetonio dangos atnaujinimas</w:t>
            </w:r>
          </w:p>
        </w:tc>
        <w:tc>
          <w:tcPr>
            <w:tcW w:w="1849" w:type="dxa"/>
          </w:tcPr>
          <w:p w14:paraId="1C6455A3" w14:textId="77777777" w:rsidR="00C33BE2" w:rsidRPr="00191DBA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191DBA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50361F5D" w14:textId="77777777" w:rsidR="00C33BE2" w:rsidRPr="00191DBA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191DBA">
              <w:rPr>
                <w:rFonts w:eastAsia="Calibri"/>
                <w:color w:val="000000"/>
                <w:szCs w:val="24"/>
                <w:lang w:eastAsia="lt-LT"/>
              </w:rPr>
              <w:t>21,268</w:t>
            </w:r>
          </w:p>
        </w:tc>
      </w:tr>
      <w:tr w:rsidR="00C33BE2" w:rsidRPr="00FD4C65" w14:paraId="33873FB2" w14:textId="77777777" w:rsidTr="00B57096">
        <w:tc>
          <w:tcPr>
            <w:tcW w:w="708" w:type="dxa"/>
          </w:tcPr>
          <w:p w14:paraId="7C765A8C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lastRenderedPageBreak/>
              <w:t>4.13</w:t>
            </w:r>
            <w:r>
              <w:rPr>
                <w:rFonts w:eastAsia="Calibri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5" w:type="dxa"/>
          </w:tcPr>
          <w:p w14:paraId="637C9C5A" w14:textId="76275132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bCs/>
                <w:color w:val="000000"/>
                <w:szCs w:val="24"/>
                <w:lang w:eastAsia="lt-LT"/>
              </w:rPr>
              <w:t>KDG</w:t>
            </w:r>
            <w:r w:rsidR="00DF78F4">
              <w:rPr>
                <w:rFonts w:eastAsia="Calibri"/>
                <w:bCs/>
                <w:color w:val="000000"/>
                <w:szCs w:val="24"/>
                <w:lang w:eastAsia="lt-LT"/>
              </w:rPr>
              <w:t>029</w:t>
            </w:r>
            <w:r w:rsidRPr="00FD4C65"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 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Kėdainiai, </w:t>
            </w:r>
            <w:r w:rsidR="00DF78F4">
              <w:rPr>
                <w:rFonts w:eastAsia="Calibri"/>
                <w:bCs/>
                <w:color w:val="000000"/>
                <w:szCs w:val="24"/>
              </w:rPr>
              <w:t>Elevatoriaus g. (nuo M. Daukšos g. iki geležinkelio)</w:t>
            </w:r>
            <w:r w:rsidRPr="00FD4C65">
              <w:rPr>
                <w:rFonts w:eastAsia="Calibri"/>
                <w:color w:val="000000"/>
                <w:szCs w:val="24"/>
                <w:lang w:eastAsia="lt-LT"/>
              </w:rPr>
              <w:t xml:space="preserve"> asfaltbetonio ir šaligatvio dangos atnaujinimas</w:t>
            </w:r>
          </w:p>
        </w:tc>
        <w:tc>
          <w:tcPr>
            <w:tcW w:w="1849" w:type="dxa"/>
          </w:tcPr>
          <w:p w14:paraId="3E870D53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Paprastasis remontas</w:t>
            </w:r>
          </w:p>
        </w:tc>
        <w:tc>
          <w:tcPr>
            <w:tcW w:w="1418" w:type="dxa"/>
          </w:tcPr>
          <w:p w14:paraId="5E1700D1" w14:textId="77777777" w:rsidR="00C33BE2" w:rsidRPr="00FD4C65" w:rsidRDefault="00C33BE2" w:rsidP="00CF5B11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suppressAutoHyphens/>
              <w:spacing w:line="259" w:lineRule="auto"/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D4C65">
              <w:rPr>
                <w:rFonts w:eastAsia="Calibri"/>
                <w:color w:val="000000"/>
                <w:szCs w:val="24"/>
                <w:lang w:eastAsia="lt-LT"/>
              </w:rPr>
              <w:t>243,000</w:t>
            </w:r>
            <w:r w:rsidRPr="00FD4C65">
              <w:rPr>
                <w:rFonts w:eastAsia="Calibri"/>
                <w:szCs w:val="24"/>
              </w:rPr>
              <w:t>“</w:t>
            </w:r>
          </w:p>
        </w:tc>
      </w:tr>
    </w:tbl>
    <w:p w14:paraId="3B6FD042" w14:textId="455B38D0" w:rsidR="00FB3DB6" w:rsidRPr="00635ADD" w:rsidRDefault="00FB3DB6" w:rsidP="00635ADD">
      <w:pPr>
        <w:pStyle w:val="Sraopastraipa"/>
        <w:numPr>
          <w:ilvl w:val="1"/>
          <w:numId w:val="4"/>
        </w:numPr>
        <w:tabs>
          <w:tab w:val="left" w:pos="1134"/>
        </w:tabs>
        <w:jc w:val="both"/>
        <w:rPr>
          <w:rFonts w:eastAsia="Calibri"/>
          <w:szCs w:val="24"/>
          <w:lang w:eastAsia="lt-LT"/>
        </w:rPr>
      </w:pPr>
      <w:r w:rsidRPr="00635ADD">
        <w:rPr>
          <w:rFonts w:eastAsia="Calibri"/>
          <w:szCs w:val="24"/>
          <w:lang w:eastAsia="lt-LT"/>
        </w:rPr>
        <w:t>Pakei</w:t>
      </w:r>
      <w:r w:rsidR="00C668C1" w:rsidRPr="00635ADD">
        <w:rPr>
          <w:rFonts w:eastAsia="Calibri"/>
          <w:szCs w:val="24"/>
          <w:lang w:eastAsia="lt-LT"/>
        </w:rPr>
        <w:t>s</w:t>
      </w:r>
      <w:r w:rsidRPr="00635ADD">
        <w:rPr>
          <w:rFonts w:eastAsia="Calibri"/>
          <w:szCs w:val="24"/>
          <w:lang w:eastAsia="lt-LT"/>
        </w:rPr>
        <w:t xml:space="preserve">ti 6.9 papunktį ir </w:t>
      </w:r>
      <w:r w:rsidR="00F70A8B">
        <w:rPr>
          <w:rFonts w:eastAsia="Calibri"/>
          <w:szCs w:val="24"/>
          <w:lang w:eastAsia="lt-LT"/>
        </w:rPr>
        <w:t xml:space="preserve">jį </w:t>
      </w:r>
      <w:r w:rsidRPr="00635ADD">
        <w:rPr>
          <w:rFonts w:eastAsia="Calibri"/>
          <w:szCs w:val="24"/>
          <w:lang w:eastAsia="lt-LT"/>
        </w:rPr>
        <w:t>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1843"/>
        <w:gridCol w:w="1417"/>
      </w:tblGrid>
      <w:tr w:rsidR="00FB3DB6" w:rsidRPr="00FD4C65" w14:paraId="6602BF23" w14:textId="77777777" w:rsidTr="00B57096">
        <w:tc>
          <w:tcPr>
            <w:tcW w:w="709" w:type="dxa"/>
          </w:tcPr>
          <w:p w14:paraId="10E804DE" w14:textId="433C5EA4" w:rsidR="00FB3DB6" w:rsidRPr="00FD4C65" w:rsidRDefault="000F56CD" w:rsidP="00382821">
            <w:pPr>
              <w:rPr>
                <w:rFonts w:eastAsia="Calibri"/>
                <w:szCs w:val="24"/>
                <w:lang w:eastAsia="zh-CN"/>
              </w:rPr>
            </w:pPr>
            <w:r w:rsidRPr="00FD4C65">
              <w:rPr>
                <w:rFonts w:eastAsia="Calibri"/>
                <w:szCs w:val="24"/>
                <w:lang w:eastAsia="zh-CN"/>
              </w:rPr>
              <w:t>„</w:t>
            </w:r>
            <w:r w:rsidR="00FB3DB6" w:rsidRPr="00FD4C65">
              <w:rPr>
                <w:rFonts w:eastAsia="Calibri"/>
                <w:szCs w:val="24"/>
                <w:lang w:eastAsia="zh-CN"/>
              </w:rPr>
              <w:t>6.9.</w:t>
            </w:r>
          </w:p>
        </w:tc>
        <w:tc>
          <w:tcPr>
            <w:tcW w:w="5670" w:type="dxa"/>
          </w:tcPr>
          <w:p w14:paraId="300F7498" w14:textId="6ECB48A0" w:rsidR="00FB3DB6" w:rsidRPr="00A55EE8" w:rsidRDefault="00FB3DB6" w:rsidP="00A55EE8">
            <w:pPr>
              <w:rPr>
                <w:rFonts w:eastAsia="Calibri"/>
                <w:szCs w:val="24"/>
              </w:rPr>
            </w:pPr>
            <w:r w:rsidRPr="00FD4C65">
              <w:rPr>
                <w:rFonts w:eastAsia="Calibri"/>
                <w:szCs w:val="24"/>
                <w:lang w:eastAsia="zh-CN"/>
              </w:rPr>
              <w:t xml:space="preserve">PLG030, </w:t>
            </w:r>
            <w:proofErr w:type="spellStart"/>
            <w:r w:rsidRPr="00FD4C65">
              <w:rPr>
                <w:rFonts w:eastAsia="Calibri"/>
                <w:szCs w:val="24"/>
                <w:lang w:eastAsia="zh-CN"/>
              </w:rPr>
              <w:t>Medekšių</w:t>
            </w:r>
            <w:proofErr w:type="spellEnd"/>
            <w:r w:rsidRPr="00FD4C65">
              <w:rPr>
                <w:rFonts w:eastAsia="Calibri"/>
                <w:szCs w:val="24"/>
                <w:lang w:eastAsia="zh-CN"/>
              </w:rPr>
              <w:t xml:space="preserve"> k., Veteranų g., PL-29</w:t>
            </w:r>
            <w:r w:rsidR="00A55EE8">
              <w:rPr>
                <w:rFonts w:eastAsia="Calibri"/>
                <w:szCs w:val="24"/>
                <w:lang w:eastAsia="zh-CN"/>
              </w:rPr>
              <w:t xml:space="preserve"> </w:t>
            </w:r>
            <w:r w:rsidR="00A55EE8" w:rsidRPr="00A55EE8">
              <w:rPr>
                <w:rFonts w:eastAsia="Calibri"/>
                <w:szCs w:val="24"/>
              </w:rPr>
              <w:t xml:space="preserve">Pravažiavimas nuo kelio PL-28 iki </w:t>
            </w:r>
            <w:proofErr w:type="spellStart"/>
            <w:r w:rsidR="00A55EE8" w:rsidRPr="00A55EE8">
              <w:rPr>
                <w:rFonts w:eastAsia="Calibri"/>
                <w:szCs w:val="24"/>
              </w:rPr>
              <w:t>Medekšių</w:t>
            </w:r>
            <w:proofErr w:type="spellEnd"/>
            <w:r w:rsidR="00A55EE8" w:rsidRPr="00A55EE8">
              <w:rPr>
                <w:rFonts w:eastAsia="Calibri"/>
                <w:szCs w:val="24"/>
              </w:rPr>
              <w:t xml:space="preserve"> k., Veteranų g.</w:t>
            </w:r>
            <w:r w:rsidR="00A55EE8">
              <w:rPr>
                <w:rFonts w:eastAsia="Calibri"/>
                <w:szCs w:val="24"/>
              </w:rPr>
              <w:t xml:space="preserve"> </w:t>
            </w:r>
            <w:r w:rsidRPr="00FD4C65">
              <w:rPr>
                <w:rFonts w:eastAsia="Calibri"/>
                <w:szCs w:val="24"/>
                <w:lang w:eastAsia="zh-CN"/>
              </w:rPr>
              <w:t>(176 m</w:t>
            </w:r>
            <w:r w:rsidR="00D55721">
              <w:rPr>
                <w:rFonts w:eastAsia="Calibri"/>
                <w:szCs w:val="24"/>
                <w:lang w:eastAsia="zh-CN"/>
              </w:rPr>
              <w:t xml:space="preserve"> ilgio ruožas </w:t>
            </w:r>
            <w:r w:rsidRPr="00FD4C65">
              <w:rPr>
                <w:rFonts w:eastAsia="Calibri"/>
                <w:szCs w:val="24"/>
                <w:lang w:eastAsia="zh-CN"/>
              </w:rPr>
              <w:t>nuo Veteranų g.)</w:t>
            </w:r>
            <w:r w:rsidR="00C32BD0" w:rsidRPr="00C32BD0">
              <w:rPr>
                <w:szCs w:val="24"/>
                <w:lang w:eastAsia="lt-LT"/>
              </w:rPr>
              <w:t xml:space="preserve"> kapitalinio</w:t>
            </w:r>
            <w:r w:rsidR="00A55EE8">
              <w:rPr>
                <w:szCs w:val="24"/>
                <w:lang w:eastAsia="lt-LT"/>
              </w:rPr>
              <w:t xml:space="preserve"> </w:t>
            </w:r>
            <w:r w:rsidR="00C32BD0" w:rsidRPr="00C32BD0">
              <w:rPr>
                <w:szCs w:val="24"/>
                <w:lang w:eastAsia="lt-LT"/>
              </w:rPr>
              <w:t>remonto projekto parengimas</w:t>
            </w:r>
          </w:p>
        </w:tc>
        <w:tc>
          <w:tcPr>
            <w:tcW w:w="1843" w:type="dxa"/>
          </w:tcPr>
          <w:p w14:paraId="5BF8AAAE" w14:textId="360D78EB" w:rsidR="00FB3DB6" w:rsidRPr="00FD4C65" w:rsidRDefault="00FB3DB6" w:rsidP="00382821">
            <w:pPr>
              <w:jc w:val="center"/>
              <w:rPr>
                <w:rFonts w:eastAsia="Calibri"/>
                <w:szCs w:val="24"/>
              </w:rPr>
            </w:pPr>
            <w:r w:rsidRPr="00FD4C65">
              <w:rPr>
                <w:rFonts w:eastAsia="Calibri"/>
                <w:szCs w:val="24"/>
              </w:rPr>
              <w:t>Inžinerinės paslaugos</w:t>
            </w:r>
          </w:p>
        </w:tc>
        <w:tc>
          <w:tcPr>
            <w:tcW w:w="1417" w:type="dxa"/>
          </w:tcPr>
          <w:p w14:paraId="6DB8CFA4" w14:textId="6C1A2CFA" w:rsidR="00FB3DB6" w:rsidRPr="00FD4C65" w:rsidRDefault="00FB3DB6" w:rsidP="00382821">
            <w:pPr>
              <w:jc w:val="center"/>
              <w:rPr>
                <w:rFonts w:eastAsia="Calibri"/>
                <w:szCs w:val="24"/>
              </w:rPr>
            </w:pPr>
            <w:r w:rsidRPr="00FD4C65">
              <w:rPr>
                <w:rFonts w:eastAsia="Calibri"/>
                <w:szCs w:val="24"/>
              </w:rPr>
              <w:t>17,500</w:t>
            </w:r>
            <w:r w:rsidR="000F56CD" w:rsidRPr="00FD4C65">
              <w:rPr>
                <w:rFonts w:eastAsia="Calibri"/>
                <w:szCs w:val="24"/>
              </w:rPr>
              <w:t>“</w:t>
            </w:r>
            <w:r w:rsidRPr="00FD4C65">
              <w:rPr>
                <w:rFonts w:eastAsia="Calibri"/>
                <w:szCs w:val="24"/>
              </w:rPr>
              <w:t xml:space="preserve">  </w:t>
            </w:r>
          </w:p>
        </w:tc>
      </w:tr>
    </w:tbl>
    <w:p w14:paraId="5E71A8F8" w14:textId="77777777" w:rsidR="00C33BE2" w:rsidRDefault="00C33BE2" w:rsidP="00133A37">
      <w:pPr>
        <w:shd w:val="clear" w:color="auto" w:fill="FFFFFF"/>
        <w:rPr>
          <w:szCs w:val="24"/>
          <w:lang w:eastAsia="lt-LT"/>
        </w:rPr>
      </w:pPr>
    </w:p>
    <w:p w14:paraId="52BEEE3A" w14:textId="77777777" w:rsidR="00C33BE2" w:rsidRDefault="00C33BE2" w:rsidP="00133A37">
      <w:pPr>
        <w:shd w:val="clear" w:color="auto" w:fill="FFFFFF"/>
        <w:rPr>
          <w:szCs w:val="24"/>
          <w:lang w:eastAsia="lt-LT"/>
        </w:rPr>
      </w:pPr>
    </w:p>
    <w:p w14:paraId="3BEA490D" w14:textId="77777777" w:rsidR="002B2CC1" w:rsidRPr="00EC1F0C" w:rsidRDefault="002B2CC1" w:rsidP="002B2CC1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04B22C49" w14:textId="75864AA3" w:rsidR="00C878F7" w:rsidRDefault="00C878F7" w:rsidP="002B2CC1">
      <w:pPr>
        <w:shd w:val="clear" w:color="auto" w:fill="FFFFFF"/>
        <w:rPr>
          <w:rFonts w:eastAsia="Calibri"/>
          <w:szCs w:val="24"/>
          <w:lang w:eastAsia="lt-LT"/>
        </w:rPr>
      </w:pPr>
    </w:p>
    <w:sectPr w:rsidR="00C878F7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D88E" w14:textId="77777777" w:rsidR="00572285" w:rsidRDefault="0057228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3D20F73E" w14:textId="77777777" w:rsidR="00572285" w:rsidRDefault="0057228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6921" w14:textId="77777777" w:rsidR="00572285" w:rsidRDefault="0057228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1230BE4D" w14:textId="77777777" w:rsidR="00572285" w:rsidRDefault="0057228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9540" w14:textId="50287B32" w:rsidR="00FD4C65" w:rsidRPr="00191DBA" w:rsidRDefault="00FD4C65" w:rsidP="00FD4C65">
    <w:pPr>
      <w:pStyle w:val="Antrats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F2E"/>
    <w:multiLevelType w:val="multilevel"/>
    <w:tmpl w:val="87146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F840ED1"/>
    <w:multiLevelType w:val="multilevel"/>
    <w:tmpl w:val="6DC0EE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A6C1AD5"/>
    <w:multiLevelType w:val="multilevel"/>
    <w:tmpl w:val="390E1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7E973AC"/>
    <w:multiLevelType w:val="multilevel"/>
    <w:tmpl w:val="6DC0EE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 w16cid:durableId="246810239">
    <w:abstractNumId w:val="1"/>
  </w:num>
  <w:num w:numId="2" w16cid:durableId="1464494719">
    <w:abstractNumId w:val="3"/>
  </w:num>
  <w:num w:numId="3" w16cid:durableId="832532452">
    <w:abstractNumId w:val="2"/>
  </w:num>
  <w:num w:numId="4" w16cid:durableId="25952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C1"/>
    <w:rsid w:val="00000270"/>
    <w:rsid w:val="0000141F"/>
    <w:rsid w:val="00010B84"/>
    <w:rsid w:val="0002465A"/>
    <w:rsid w:val="00044C5F"/>
    <w:rsid w:val="00092BD6"/>
    <w:rsid w:val="000A7FD8"/>
    <w:rsid w:val="000B2887"/>
    <w:rsid w:val="000D0D40"/>
    <w:rsid w:val="000E1C91"/>
    <w:rsid w:val="000F56CD"/>
    <w:rsid w:val="00127A30"/>
    <w:rsid w:val="00133A37"/>
    <w:rsid w:val="00176B3D"/>
    <w:rsid w:val="00191DBA"/>
    <w:rsid w:val="001B2FC9"/>
    <w:rsid w:val="001B7F18"/>
    <w:rsid w:val="001C2F91"/>
    <w:rsid w:val="001E17AA"/>
    <w:rsid w:val="001F1537"/>
    <w:rsid w:val="001F51FE"/>
    <w:rsid w:val="002104BC"/>
    <w:rsid w:val="0024247F"/>
    <w:rsid w:val="00244054"/>
    <w:rsid w:val="00245C09"/>
    <w:rsid w:val="00262458"/>
    <w:rsid w:val="00280913"/>
    <w:rsid w:val="0029633F"/>
    <w:rsid w:val="002A2D79"/>
    <w:rsid w:val="002A6E1F"/>
    <w:rsid w:val="002B2CC1"/>
    <w:rsid w:val="002C0A37"/>
    <w:rsid w:val="002D4DDD"/>
    <w:rsid w:val="002E7D9F"/>
    <w:rsid w:val="00363A8A"/>
    <w:rsid w:val="00376618"/>
    <w:rsid w:val="003A61A1"/>
    <w:rsid w:val="003C535B"/>
    <w:rsid w:val="003F22FE"/>
    <w:rsid w:val="003F483E"/>
    <w:rsid w:val="00452C1F"/>
    <w:rsid w:val="004614F8"/>
    <w:rsid w:val="004748D4"/>
    <w:rsid w:val="004A529C"/>
    <w:rsid w:val="004A78D9"/>
    <w:rsid w:val="004D359A"/>
    <w:rsid w:val="00541356"/>
    <w:rsid w:val="00545BBB"/>
    <w:rsid w:val="00560AC9"/>
    <w:rsid w:val="00572285"/>
    <w:rsid w:val="00581153"/>
    <w:rsid w:val="0059548A"/>
    <w:rsid w:val="00597FED"/>
    <w:rsid w:val="005A77DD"/>
    <w:rsid w:val="005B7AA4"/>
    <w:rsid w:val="005D3622"/>
    <w:rsid w:val="005E59E0"/>
    <w:rsid w:val="00602973"/>
    <w:rsid w:val="00612C0A"/>
    <w:rsid w:val="00635ADD"/>
    <w:rsid w:val="00672B65"/>
    <w:rsid w:val="00676BA7"/>
    <w:rsid w:val="006C0886"/>
    <w:rsid w:val="006F2D45"/>
    <w:rsid w:val="00704BE9"/>
    <w:rsid w:val="0072620F"/>
    <w:rsid w:val="0073250B"/>
    <w:rsid w:val="007458EC"/>
    <w:rsid w:val="00747421"/>
    <w:rsid w:val="007700F2"/>
    <w:rsid w:val="00776BD7"/>
    <w:rsid w:val="007C3204"/>
    <w:rsid w:val="007E1192"/>
    <w:rsid w:val="007E3286"/>
    <w:rsid w:val="008325CE"/>
    <w:rsid w:val="00832CA6"/>
    <w:rsid w:val="008415F7"/>
    <w:rsid w:val="00841B0C"/>
    <w:rsid w:val="008B4C8D"/>
    <w:rsid w:val="009006A2"/>
    <w:rsid w:val="009145F2"/>
    <w:rsid w:val="00917D48"/>
    <w:rsid w:val="009279D2"/>
    <w:rsid w:val="00932A45"/>
    <w:rsid w:val="00940C29"/>
    <w:rsid w:val="009479C0"/>
    <w:rsid w:val="00980D33"/>
    <w:rsid w:val="009B6AD0"/>
    <w:rsid w:val="009C2741"/>
    <w:rsid w:val="009C4BDE"/>
    <w:rsid w:val="009C5DAA"/>
    <w:rsid w:val="009F5273"/>
    <w:rsid w:val="00A02CAC"/>
    <w:rsid w:val="00A24D43"/>
    <w:rsid w:val="00A53741"/>
    <w:rsid w:val="00A55EE8"/>
    <w:rsid w:val="00A60C69"/>
    <w:rsid w:val="00A7093C"/>
    <w:rsid w:val="00A73B46"/>
    <w:rsid w:val="00AF2456"/>
    <w:rsid w:val="00AF4298"/>
    <w:rsid w:val="00B13D05"/>
    <w:rsid w:val="00B3422E"/>
    <w:rsid w:val="00B40705"/>
    <w:rsid w:val="00B409A9"/>
    <w:rsid w:val="00B56343"/>
    <w:rsid w:val="00B57096"/>
    <w:rsid w:val="00B719B6"/>
    <w:rsid w:val="00BC0F7A"/>
    <w:rsid w:val="00C21BB2"/>
    <w:rsid w:val="00C32BD0"/>
    <w:rsid w:val="00C33BE2"/>
    <w:rsid w:val="00C56E40"/>
    <w:rsid w:val="00C60617"/>
    <w:rsid w:val="00C668C1"/>
    <w:rsid w:val="00C878F7"/>
    <w:rsid w:val="00C976B6"/>
    <w:rsid w:val="00CC7C51"/>
    <w:rsid w:val="00CD325F"/>
    <w:rsid w:val="00D211F0"/>
    <w:rsid w:val="00D26D2F"/>
    <w:rsid w:val="00D343F2"/>
    <w:rsid w:val="00D419D6"/>
    <w:rsid w:val="00D55721"/>
    <w:rsid w:val="00D613E3"/>
    <w:rsid w:val="00DA7683"/>
    <w:rsid w:val="00DB4C1D"/>
    <w:rsid w:val="00DC3DDB"/>
    <w:rsid w:val="00DE18F7"/>
    <w:rsid w:val="00DE5339"/>
    <w:rsid w:val="00DE60E9"/>
    <w:rsid w:val="00DF136C"/>
    <w:rsid w:val="00DF78F4"/>
    <w:rsid w:val="00E146FD"/>
    <w:rsid w:val="00E17407"/>
    <w:rsid w:val="00E53E1B"/>
    <w:rsid w:val="00E7117B"/>
    <w:rsid w:val="00E84CCF"/>
    <w:rsid w:val="00EA04F7"/>
    <w:rsid w:val="00EA37C1"/>
    <w:rsid w:val="00EC157C"/>
    <w:rsid w:val="00EC40EF"/>
    <w:rsid w:val="00ED1F68"/>
    <w:rsid w:val="00F15093"/>
    <w:rsid w:val="00F54D5B"/>
    <w:rsid w:val="00F70A8B"/>
    <w:rsid w:val="00FA0E68"/>
    <w:rsid w:val="00FB3DB6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F1A"/>
  <w15:docId w15:val="{45195FFA-AE3C-4FFD-9DA0-77A3389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D32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A24D43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FD4C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D4C65"/>
  </w:style>
  <w:style w:type="paragraph" w:styleId="Porat">
    <w:name w:val="footer"/>
    <w:basedOn w:val="prastasis"/>
    <w:link w:val="PoratDiagrama"/>
    <w:unhideWhenUsed/>
    <w:rsid w:val="00FD4C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D4C65"/>
  </w:style>
  <w:style w:type="character" w:styleId="Komentaronuoroda">
    <w:name w:val="annotation reference"/>
    <w:basedOn w:val="Numatytasispastraiposriftas"/>
    <w:semiHidden/>
    <w:unhideWhenUsed/>
    <w:rsid w:val="006C08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08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088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08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088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19C7-A545-4623-A2DC-8A00630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2026-06-10T12:15:00Z</cp:lastPrinted>
  <dcterms:created xsi:type="dcterms:W3CDTF">2026-06-25T12:41:00Z</dcterms:created>
  <dcterms:modified xsi:type="dcterms:W3CDTF">2026-06-29T09:57:00Z</dcterms:modified>
</cp:coreProperties>
</file>