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D0" w:rsidRDefault="00BB19D0" w:rsidP="00BB19D0">
      <w:pPr>
        <w:rPr>
          <w:rFonts w:ascii="Times New Roman" w:hAnsi="Times New Roman"/>
          <w:b/>
          <w:sz w:val="24"/>
          <w:szCs w:val="24"/>
        </w:rPr>
      </w:pPr>
    </w:p>
    <w:p w:rsidR="00BB19D0" w:rsidRDefault="00BB19D0" w:rsidP="00BB19D0">
      <w:pPr>
        <w:rPr>
          <w:rFonts w:ascii="Times New Roman" w:hAnsi="Times New Roman"/>
          <w:b/>
          <w:sz w:val="24"/>
          <w:szCs w:val="24"/>
        </w:rPr>
      </w:pPr>
    </w:p>
    <w:p w:rsidR="00BB19D0" w:rsidRPr="00BB19D0" w:rsidRDefault="00BB19D0" w:rsidP="00BB19D0">
      <w:pPr>
        <w:tabs>
          <w:tab w:val="left" w:pos="4256"/>
        </w:tabs>
        <w:ind w:right="638" w:firstLine="720"/>
        <w:jc w:val="center"/>
        <w:rPr>
          <w:rFonts w:ascii="Times New Roman" w:eastAsia="Times New Roman" w:hAnsi="Times New Roman"/>
          <w:b/>
          <w:sz w:val="24"/>
          <w:szCs w:val="20"/>
          <w:lang w:val="es-ES"/>
        </w:rPr>
      </w:pPr>
    </w:p>
    <w:p w:rsidR="00BB19D0" w:rsidRPr="00BB19D0" w:rsidRDefault="00BB19D0" w:rsidP="00BB19D0">
      <w:pPr>
        <w:tabs>
          <w:tab w:val="left" w:pos="4256"/>
        </w:tabs>
        <w:ind w:right="638" w:firstLine="720"/>
        <w:jc w:val="center"/>
        <w:rPr>
          <w:rFonts w:ascii="Times New Roman" w:eastAsia="Times New Roman" w:hAnsi="Times New Roman"/>
          <w:b/>
          <w:sz w:val="24"/>
          <w:szCs w:val="20"/>
          <w:lang w:val="es-ES"/>
        </w:rPr>
      </w:pPr>
    </w:p>
    <w:p w:rsidR="00BB19D0" w:rsidRPr="00BB19D0" w:rsidRDefault="00BB19D0" w:rsidP="00BB19D0">
      <w:pPr>
        <w:jc w:val="center"/>
        <w:rPr>
          <w:rFonts w:eastAsia="Calibri"/>
          <w:lang w:eastAsia="en-US"/>
        </w:rPr>
      </w:pPr>
      <w:r w:rsidRPr="00BB19D0">
        <w:rPr>
          <w:rFonts w:eastAsia="Calibri"/>
          <w:noProof/>
        </w:rPr>
        <w:drawing>
          <wp:inline distT="0" distB="0" distL="0" distR="0" wp14:anchorId="77161D2C" wp14:editId="266A28FB">
            <wp:extent cx="711200" cy="762000"/>
            <wp:effectExtent l="0" t="0" r="0" b="0"/>
            <wp:docPr id="1" name="Paveikslėlis 1" descr="logo80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logo80_col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9D0" w:rsidRPr="00BB19D0" w:rsidRDefault="00BB19D0" w:rsidP="00BB19D0">
      <w:pPr>
        <w:jc w:val="center"/>
        <w:rPr>
          <w:rFonts w:ascii="Times New Roman" w:eastAsia="Times New Roman" w:hAnsi="Times New Roman"/>
          <w:sz w:val="24"/>
          <w:szCs w:val="20"/>
        </w:rPr>
      </w:pPr>
    </w:p>
    <w:p w:rsidR="00BB19D0" w:rsidRPr="00BB19D0" w:rsidRDefault="00BB19D0" w:rsidP="00BB19D0">
      <w:pPr>
        <w:jc w:val="center"/>
        <w:rPr>
          <w:rFonts w:ascii="Arial" w:eastAsia="Times New Roman" w:hAnsi="Arial" w:cs="Arial"/>
          <w:b/>
          <w:sz w:val="24"/>
          <w:szCs w:val="20"/>
        </w:rPr>
      </w:pPr>
      <w:r w:rsidRPr="00BB19D0">
        <w:rPr>
          <w:rFonts w:ascii="Arial" w:eastAsia="Times New Roman" w:hAnsi="Arial" w:cs="Arial"/>
          <w:b/>
          <w:sz w:val="24"/>
          <w:szCs w:val="20"/>
        </w:rPr>
        <w:t>VALSTYBINĖ LIGONIŲ KASA</w:t>
      </w:r>
    </w:p>
    <w:p w:rsidR="00BB19D0" w:rsidRPr="00BB19D0" w:rsidRDefault="00BB19D0" w:rsidP="00BB19D0">
      <w:pPr>
        <w:jc w:val="center"/>
        <w:rPr>
          <w:rFonts w:ascii="Arial" w:eastAsia="Times New Roman" w:hAnsi="Arial" w:cs="Arial"/>
          <w:b/>
          <w:sz w:val="24"/>
          <w:szCs w:val="20"/>
        </w:rPr>
      </w:pPr>
      <w:r w:rsidRPr="00BB19D0">
        <w:rPr>
          <w:rFonts w:ascii="Arial" w:eastAsia="Times New Roman" w:hAnsi="Arial" w:cs="Arial"/>
          <w:b/>
          <w:sz w:val="24"/>
          <w:szCs w:val="20"/>
        </w:rPr>
        <w:t>PRIE SVEIKATOS APSAUGOS MINISTERIJOS</w:t>
      </w:r>
    </w:p>
    <w:p w:rsidR="00BB19D0" w:rsidRPr="00BB19D0" w:rsidRDefault="00BB19D0" w:rsidP="00BB19D0">
      <w:pPr>
        <w:keepNext/>
        <w:pBdr>
          <w:bottom w:val="single" w:sz="6" w:space="0" w:color="auto"/>
        </w:pBdr>
        <w:tabs>
          <w:tab w:val="left" w:pos="8640"/>
        </w:tabs>
        <w:jc w:val="center"/>
        <w:outlineLvl w:val="0"/>
        <w:rPr>
          <w:rFonts w:ascii="Times New Roman" w:eastAsia="Times New Roman" w:hAnsi="Times New Roman"/>
          <w:b/>
          <w:smallCaps/>
          <w:spacing w:val="80"/>
          <w:sz w:val="40"/>
          <w:szCs w:val="24"/>
        </w:rPr>
      </w:pPr>
      <w:r w:rsidRPr="00BB19D0">
        <w:rPr>
          <w:rFonts w:ascii="Times New Roman" w:eastAsia="Times New Roman" w:hAnsi="Times New Roman"/>
          <w:b/>
          <w:smallCaps/>
          <w:spacing w:val="80"/>
          <w:sz w:val="40"/>
          <w:szCs w:val="24"/>
        </w:rPr>
        <w:t>pranešimas žiniasklaidai</w:t>
      </w:r>
    </w:p>
    <w:p w:rsidR="00BB19D0" w:rsidRPr="00BB19D0" w:rsidRDefault="00BB19D0" w:rsidP="00BB19D0">
      <w:pPr>
        <w:tabs>
          <w:tab w:val="center" w:pos="4819"/>
          <w:tab w:val="left" w:pos="9214"/>
          <w:tab w:val="right" w:pos="9638"/>
        </w:tabs>
        <w:jc w:val="center"/>
        <w:rPr>
          <w:rFonts w:ascii="Times New Roman" w:eastAsia="Times New Roman" w:hAnsi="Times New Roman"/>
          <w:sz w:val="24"/>
        </w:rPr>
      </w:pPr>
    </w:p>
    <w:p w:rsidR="00BB19D0" w:rsidRPr="00BB19D0" w:rsidRDefault="00BB19D0" w:rsidP="00BB19D0">
      <w:pPr>
        <w:keepNext/>
        <w:jc w:val="center"/>
        <w:outlineLvl w:val="0"/>
        <w:rPr>
          <w:rFonts w:ascii="Times New Roman" w:eastAsia="Times New Roman" w:hAnsi="Times New Roman"/>
          <w:color w:val="FF0000"/>
          <w:sz w:val="24"/>
        </w:rPr>
      </w:pPr>
      <w:r w:rsidRPr="00BB19D0">
        <w:rPr>
          <w:rFonts w:ascii="Times New Roman" w:eastAsia="Times New Roman" w:hAnsi="Times New Roman"/>
          <w:sz w:val="24"/>
        </w:rPr>
        <w:t>2014 m. spalio</w:t>
      </w:r>
      <w:r>
        <w:rPr>
          <w:rFonts w:ascii="Times New Roman" w:eastAsia="Times New Roman" w:hAnsi="Times New Roman"/>
          <w:sz w:val="24"/>
        </w:rPr>
        <w:t xml:space="preserve"> </w:t>
      </w:r>
      <w:r w:rsidR="00FA562B">
        <w:rPr>
          <w:rFonts w:ascii="Times New Roman" w:eastAsia="Times New Roman" w:hAnsi="Times New Roman"/>
          <w:sz w:val="24"/>
        </w:rPr>
        <w:t>3</w:t>
      </w:r>
      <w:r w:rsidR="003E5785">
        <w:rPr>
          <w:rFonts w:ascii="Times New Roman" w:eastAsia="Times New Roman" w:hAnsi="Times New Roman"/>
          <w:sz w:val="24"/>
        </w:rPr>
        <w:t>1</w:t>
      </w:r>
      <w:r>
        <w:rPr>
          <w:rFonts w:ascii="Times New Roman" w:eastAsia="Times New Roman" w:hAnsi="Times New Roman"/>
          <w:sz w:val="24"/>
        </w:rPr>
        <w:t xml:space="preserve"> </w:t>
      </w:r>
      <w:r w:rsidRPr="00BB19D0">
        <w:rPr>
          <w:rFonts w:ascii="Times New Roman" w:eastAsia="Times New Roman" w:hAnsi="Times New Roman"/>
          <w:sz w:val="24"/>
        </w:rPr>
        <w:t>d.</w:t>
      </w:r>
      <w:r w:rsidRPr="00BB19D0">
        <w:rPr>
          <w:rFonts w:ascii="Times New Roman" w:eastAsia="Times New Roman" w:hAnsi="Times New Roman"/>
          <w:color w:val="FF0000"/>
          <w:sz w:val="24"/>
        </w:rPr>
        <w:t xml:space="preserve"> </w:t>
      </w:r>
    </w:p>
    <w:p w:rsidR="00BB19D0" w:rsidRPr="00BB19D0" w:rsidRDefault="00BB19D0" w:rsidP="00BB19D0">
      <w:pPr>
        <w:tabs>
          <w:tab w:val="left" w:pos="4256"/>
        </w:tabs>
        <w:ind w:right="638" w:firstLine="720"/>
        <w:jc w:val="center"/>
        <w:rPr>
          <w:rFonts w:ascii="Times New Roman" w:eastAsia="Times New Roman" w:hAnsi="Times New Roman"/>
          <w:b/>
          <w:sz w:val="24"/>
          <w:szCs w:val="20"/>
          <w:lang w:val="es-ES"/>
        </w:rPr>
      </w:pPr>
    </w:p>
    <w:p w:rsidR="004077B0" w:rsidRPr="00AA6FCA" w:rsidRDefault="009F0526" w:rsidP="004077B0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AA6FCA">
        <w:rPr>
          <w:rFonts w:ascii="Times New Roman" w:hAnsi="Times New Roman"/>
          <w:b/>
          <w:sz w:val="28"/>
          <w:szCs w:val="28"/>
        </w:rPr>
        <w:t>PSD</w:t>
      </w:r>
      <w:r w:rsidR="00A22A1C" w:rsidRPr="00AA6FCA">
        <w:rPr>
          <w:rFonts w:ascii="Times New Roman" w:hAnsi="Times New Roman"/>
          <w:b/>
          <w:sz w:val="28"/>
          <w:szCs w:val="28"/>
        </w:rPr>
        <w:t xml:space="preserve"> </w:t>
      </w:r>
      <w:r w:rsidR="00D72F08" w:rsidRPr="00AA6FCA">
        <w:rPr>
          <w:rFonts w:ascii="Times New Roman" w:hAnsi="Times New Roman"/>
          <w:b/>
          <w:sz w:val="28"/>
          <w:szCs w:val="28"/>
        </w:rPr>
        <w:t xml:space="preserve">draustas žmogus gydymą gali gauti nemokamai </w:t>
      </w:r>
    </w:p>
    <w:p w:rsidR="00E67CC5" w:rsidRDefault="00E67CC5" w:rsidP="00E67CC5">
      <w:pPr>
        <w:ind w:right="-845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6138DA" w:rsidRDefault="007D16BB" w:rsidP="007D16BB">
      <w:pPr>
        <w:ind w:right="-84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Valstybinė ligonių kasa prie Sveikatos apsaugos ministerijos (VLK) primena, kad visi </w:t>
      </w:r>
      <w:r w:rsidR="000B5FB2">
        <w:rPr>
          <w:rFonts w:ascii="Times New Roman" w:hAnsi="Times New Roman"/>
          <w:b/>
          <w:sz w:val="24"/>
          <w:szCs w:val="24"/>
        </w:rPr>
        <w:t>pacientai</w:t>
      </w:r>
      <w:r>
        <w:rPr>
          <w:rFonts w:ascii="Times New Roman" w:hAnsi="Times New Roman"/>
          <w:b/>
          <w:sz w:val="24"/>
          <w:szCs w:val="24"/>
        </w:rPr>
        <w:t xml:space="preserve">, kurie yra drausti privalomuoju sveikatos draudimu (PSD), </w:t>
      </w:r>
      <w:r w:rsidR="000B5FB2">
        <w:rPr>
          <w:rFonts w:ascii="Times New Roman" w:hAnsi="Times New Roman"/>
          <w:b/>
          <w:sz w:val="24"/>
          <w:szCs w:val="24"/>
        </w:rPr>
        <w:t xml:space="preserve">reikiamas paslaugas </w:t>
      </w:r>
      <w:r>
        <w:rPr>
          <w:rFonts w:ascii="Times New Roman" w:hAnsi="Times New Roman"/>
          <w:b/>
          <w:sz w:val="24"/>
          <w:szCs w:val="24"/>
        </w:rPr>
        <w:t xml:space="preserve">mūsų šalies gydymo įstaigose gali gauti nemokamai. Už </w:t>
      </w:r>
      <w:r w:rsidR="000B5FB2">
        <w:rPr>
          <w:rFonts w:ascii="Times New Roman" w:hAnsi="Times New Roman"/>
          <w:b/>
          <w:sz w:val="24"/>
          <w:szCs w:val="24"/>
        </w:rPr>
        <w:t>jas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B4484">
        <w:rPr>
          <w:rFonts w:ascii="Times New Roman" w:hAnsi="Times New Roman"/>
          <w:b/>
          <w:sz w:val="24"/>
          <w:szCs w:val="24"/>
        </w:rPr>
        <w:t xml:space="preserve">ligonių kasos </w:t>
      </w:r>
      <w:r>
        <w:rPr>
          <w:rFonts w:ascii="Times New Roman" w:hAnsi="Times New Roman"/>
          <w:b/>
          <w:sz w:val="24"/>
          <w:szCs w:val="24"/>
        </w:rPr>
        <w:t>apmoka</w:t>
      </w:r>
      <w:r w:rsidR="006B4484">
        <w:rPr>
          <w:rFonts w:ascii="Times New Roman" w:hAnsi="Times New Roman"/>
          <w:b/>
          <w:sz w:val="24"/>
          <w:szCs w:val="24"/>
        </w:rPr>
        <w:t xml:space="preserve"> </w:t>
      </w:r>
      <w:r w:rsidRPr="00E67CC5">
        <w:rPr>
          <w:rFonts w:ascii="Times New Roman" w:hAnsi="Times New Roman"/>
          <w:b/>
          <w:sz w:val="24"/>
          <w:szCs w:val="24"/>
        </w:rPr>
        <w:t>Privalomojo sveikatos draudimo fondo (PSDF) biudžeto lėšomis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5001C">
        <w:rPr>
          <w:rFonts w:ascii="Times New Roman" w:hAnsi="Times New Roman"/>
          <w:b/>
          <w:sz w:val="24"/>
          <w:szCs w:val="24"/>
        </w:rPr>
        <w:t xml:space="preserve">toms </w:t>
      </w:r>
      <w:r>
        <w:rPr>
          <w:rFonts w:ascii="Times New Roman" w:hAnsi="Times New Roman"/>
          <w:b/>
          <w:sz w:val="24"/>
          <w:szCs w:val="24"/>
        </w:rPr>
        <w:t xml:space="preserve">gydymo įstaigoms, kurios turi sutartis su </w:t>
      </w:r>
      <w:r w:rsidR="006B4484">
        <w:rPr>
          <w:rFonts w:ascii="Times New Roman" w:hAnsi="Times New Roman"/>
          <w:b/>
          <w:sz w:val="24"/>
          <w:szCs w:val="24"/>
        </w:rPr>
        <w:t xml:space="preserve">jomis. </w:t>
      </w:r>
      <w:r w:rsidR="00914E14">
        <w:rPr>
          <w:rFonts w:ascii="Times New Roman" w:hAnsi="Times New Roman"/>
          <w:b/>
          <w:sz w:val="24"/>
          <w:szCs w:val="24"/>
        </w:rPr>
        <w:t xml:space="preserve"> </w:t>
      </w:r>
    </w:p>
    <w:p w:rsidR="00C92182" w:rsidRPr="00CC0516" w:rsidRDefault="00C92182" w:rsidP="00BE64A5">
      <w:pPr>
        <w:ind w:right="-845" w:firstLine="567"/>
        <w:rPr>
          <w:rFonts w:ascii="Times New Roman" w:hAnsi="Times New Roman"/>
        </w:rPr>
      </w:pPr>
    </w:p>
    <w:p w:rsidR="0045001C" w:rsidRPr="00CC0516" w:rsidRDefault="00D72F08" w:rsidP="00BE64A5">
      <w:pPr>
        <w:ind w:right="-845"/>
        <w:rPr>
          <w:rFonts w:ascii="Times New Roman" w:hAnsi="Times New Roman"/>
        </w:rPr>
      </w:pPr>
      <w:r w:rsidRPr="00CC0516">
        <w:rPr>
          <w:rFonts w:ascii="Times New Roman" w:hAnsi="Times New Roman"/>
        </w:rPr>
        <w:t>Tai reiškia, kad pacientas</w:t>
      </w:r>
      <w:r w:rsidR="0045001C" w:rsidRPr="00CC0516">
        <w:rPr>
          <w:rFonts w:ascii="Times New Roman" w:hAnsi="Times New Roman"/>
        </w:rPr>
        <w:t xml:space="preserve"> neturėtų mokėti iš savo kišenės</w:t>
      </w:r>
      <w:r w:rsidRPr="00CC0516">
        <w:rPr>
          <w:rFonts w:ascii="Times New Roman" w:hAnsi="Times New Roman"/>
        </w:rPr>
        <w:t xml:space="preserve"> už gydym</w:t>
      </w:r>
      <w:r w:rsidR="000B5FB2">
        <w:rPr>
          <w:rFonts w:ascii="Times New Roman" w:hAnsi="Times New Roman"/>
        </w:rPr>
        <w:t>ą,</w:t>
      </w:r>
      <w:r w:rsidRPr="00CC0516">
        <w:rPr>
          <w:rFonts w:ascii="Times New Roman" w:hAnsi="Times New Roman"/>
        </w:rPr>
        <w:t xml:space="preserve"> nes už </w:t>
      </w:r>
      <w:r w:rsidR="000B5FB2">
        <w:rPr>
          <w:rFonts w:ascii="Times New Roman" w:hAnsi="Times New Roman"/>
        </w:rPr>
        <w:t xml:space="preserve">tai </w:t>
      </w:r>
      <w:r w:rsidR="0045001C" w:rsidRPr="00CC0516">
        <w:rPr>
          <w:rFonts w:ascii="Times New Roman" w:hAnsi="Times New Roman"/>
        </w:rPr>
        <w:t>su</w:t>
      </w:r>
      <w:r w:rsidRPr="00CC0516">
        <w:rPr>
          <w:rFonts w:ascii="Times New Roman" w:hAnsi="Times New Roman"/>
        </w:rPr>
        <w:t>moka ligonių kasos</w:t>
      </w:r>
      <w:r w:rsidR="00CC0516">
        <w:rPr>
          <w:rFonts w:ascii="Times New Roman" w:hAnsi="Times New Roman"/>
        </w:rPr>
        <w:t xml:space="preserve"> v</w:t>
      </w:r>
      <w:r w:rsidR="0045001C" w:rsidRPr="00CC0516">
        <w:rPr>
          <w:rFonts w:ascii="Times New Roman" w:hAnsi="Times New Roman"/>
        </w:rPr>
        <w:t xml:space="preserve">isiems vienodomis ir teisės aktais patvirtintomis bazinėmis kainomis. </w:t>
      </w:r>
    </w:p>
    <w:p w:rsidR="0045001C" w:rsidRPr="00CC0516" w:rsidRDefault="0045001C" w:rsidP="00BE64A5">
      <w:pPr>
        <w:ind w:right="-845"/>
        <w:rPr>
          <w:rFonts w:ascii="Times New Roman" w:hAnsi="Times New Roman"/>
        </w:rPr>
      </w:pPr>
    </w:p>
    <w:p w:rsidR="0045001C" w:rsidRPr="00CC0516" w:rsidRDefault="0045001C" w:rsidP="00BE64A5">
      <w:pPr>
        <w:ind w:right="-845"/>
        <w:rPr>
          <w:rFonts w:ascii="Times New Roman" w:hAnsi="Times New Roman"/>
        </w:rPr>
      </w:pPr>
      <w:r w:rsidRPr="00CC0516">
        <w:rPr>
          <w:rFonts w:ascii="Times New Roman" w:hAnsi="Times New Roman"/>
        </w:rPr>
        <w:t xml:space="preserve">Visgi būna nemažai atvejų, kai gydymo įstaigose, netgi turinčiose sutartis su ligonių kasomis, yra prašoma susimokėti už paslaugas. Dažnai pacientai </w:t>
      </w:r>
      <w:r w:rsidR="00AA6FCA" w:rsidRPr="00CC0516">
        <w:rPr>
          <w:rFonts w:ascii="Times New Roman" w:hAnsi="Times New Roman"/>
        </w:rPr>
        <w:t xml:space="preserve">dėl to </w:t>
      </w:r>
      <w:r w:rsidRPr="00CC0516">
        <w:rPr>
          <w:rFonts w:ascii="Times New Roman" w:hAnsi="Times New Roman"/>
        </w:rPr>
        <w:t>kreipiasi į VLK ir teritorinės ligonių kasas</w:t>
      </w:r>
      <w:r w:rsidR="00CC0516" w:rsidRPr="00CC0516">
        <w:rPr>
          <w:rFonts w:ascii="Times New Roman" w:hAnsi="Times New Roman"/>
        </w:rPr>
        <w:t xml:space="preserve"> (TLK)</w:t>
      </w:r>
      <w:r w:rsidRPr="00CC0516">
        <w:rPr>
          <w:rFonts w:ascii="Times New Roman" w:hAnsi="Times New Roman"/>
        </w:rPr>
        <w:t xml:space="preserve">, prašydami paaiškinti, kaip yra iš tikrųjų. </w:t>
      </w:r>
      <w:r w:rsidR="000B5FB2">
        <w:rPr>
          <w:rFonts w:ascii="Times New Roman" w:hAnsi="Times New Roman"/>
        </w:rPr>
        <w:t>B</w:t>
      </w:r>
      <w:r w:rsidR="000B5FB2" w:rsidRPr="00CC0516">
        <w:rPr>
          <w:rFonts w:ascii="Times New Roman" w:hAnsi="Times New Roman"/>
        </w:rPr>
        <w:t xml:space="preserve">ūna atvejų, kad pacientai sumoka, </w:t>
      </w:r>
      <w:r w:rsidR="000B5FB2">
        <w:rPr>
          <w:rFonts w:ascii="Times New Roman" w:hAnsi="Times New Roman"/>
        </w:rPr>
        <w:t xml:space="preserve">bet </w:t>
      </w:r>
      <w:r w:rsidR="000B5FB2" w:rsidRPr="00CC0516">
        <w:rPr>
          <w:rFonts w:ascii="Times New Roman" w:hAnsi="Times New Roman"/>
        </w:rPr>
        <w:t xml:space="preserve">vėliau jiems pradėjus domėtis, paaiškėja, kad to nereikėjo daryti ir tuomet gydymo įstaigos grąžina jiems pinigus. </w:t>
      </w:r>
      <w:r w:rsidRPr="00CC0516">
        <w:rPr>
          <w:rFonts w:ascii="Times New Roman" w:hAnsi="Times New Roman"/>
        </w:rPr>
        <w:t xml:space="preserve">Taigi nereikėtų skubėti mokėti – </w:t>
      </w:r>
      <w:r w:rsidR="000B5FB2">
        <w:rPr>
          <w:rFonts w:ascii="Times New Roman" w:hAnsi="Times New Roman"/>
        </w:rPr>
        <w:t>tokiais atvejais</w:t>
      </w:r>
      <w:r w:rsidRPr="00CC0516">
        <w:rPr>
          <w:rFonts w:ascii="Times New Roman" w:hAnsi="Times New Roman"/>
        </w:rPr>
        <w:t xml:space="preserve"> pirmiausia </w:t>
      </w:r>
      <w:r w:rsidR="000B5FB2">
        <w:rPr>
          <w:rFonts w:ascii="Times New Roman" w:hAnsi="Times New Roman"/>
        </w:rPr>
        <w:t xml:space="preserve">reikėtų </w:t>
      </w:r>
      <w:r w:rsidRPr="00CC0516">
        <w:rPr>
          <w:rFonts w:ascii="Times New Roman" w:hAnsi="Times New Roman"/>
        </w:rPr>
        <w:t xml:space="preserve">paprašyti medikų paaiškinti, ar tikrai </w:t>
      </w:r>
      <w:r w:rsidR="000B5FB2">
        <w:rPr>
          <w:rFonts w:ascii="Times New Roman" w:hAnsi="Times New Roman"/>
        </w:rPr>
        <w:t xml:space="preserve">reikia </w:t>
      </w:r>
      <w:r w:rsidRPr="00CC0516">
        <w:rPr>
          <w:rFonts w:ascii="Times New Roman" w:hAnsi="Times New Roman"/>
        </w:rPr>
        <w:t>mokėti</w:t>
      </w:r>
      <w:r w:rsidR="00AA6FCA">
        <w:rPr>
          <w:rFonts w:ascii="Times New Roman" w:hAnsi="Times New Roman"/>
        </w:rPr>
        <w:t xml:space="preserve">. </w:t>
      </w:r>
    </w:p>
    <w:p w:rsidR="0045001C" w:rsidRPr="00CC0516" w:rsidRDefault="0045001C" w:rsidP="00BE64A5">
      <w:pPr>
        <w:ind w:right="-845"/>
        <w:rPr>
          <w:rFonts w:ascii="Times New Roman" w:hAnsi="Times New Roman"/>
        </w:rPr>
      </w:pPr>
    </w:p>
    <w:p w:rsidR="00CC0516" w:rsidRPr="00CC0516" w:rsidRDefault="0045001C" w:rsidP="00BE64A5">
      <w:pPr>
        <w:ind w:right="-845"/>
        <w:rPr>
          <w:rFonts w:ascii="Times New Roman" w:hAnsi="Times New Roman"/>
        </w:rPr>
      </w:pPr>
      <w:r w:rsidRPr="00CC0516">
        <w:rPr>
          <w:rFonts w:ascii="Times New Roman" w:hAnsi="Times New Roman"/>
        </w:rPr>
        <w:t xml:space="preserve">Todėl </w:t>
      </w:r>
      <w:r w:rsidR="00CC0516">
        <w:rPr>
          <w:rFonts w:ascii="Times New Roman" w:hAnsi="Times New Roman"/>
        </w:rPr>
        <w:t xml:space="preserve">VLK </w:t>
      </w:r>
      <w:r w:rsidRPr="00CC0516">
        <w:rPr>
          <w:rFonts w:ascii="Times New Roman" w:hAnsi="Times New Roman"/>
        </w:rPr>
        <w:t>ragina</w:t>
      </w:r>
      <w:r w:rsidR="00CC0516">
        <w:rPr>
          <w:rFonts w:ascii="Times New Roman" w:hAnsi="Times New Roman"/>
        </w:rPr>
        <w:t xml:space="preserve"> </w:t>
      </w:r>
      <w:r w:rsidRPr="00CC0516">
        <w:rPr>
          <w:rFonts w:ascii="Times New Roman" w:hAnsi="Times New Roman"/>
        </w:rPr>
        <w:t>nebijoti</w:t>
      </w:r>
      <w:r w:rsidR="00CC0516">
        <w:rPr>
          <w:rFonts w:ascii="Times New Roman" w:hAnsi="Times New Roman"/>
        </w:rPr>
        <w:t xml:space="preserve">, </w:t>
      </w:r>
      <w:r w:rsidRPr="00CC0516">
        <w:rPr>
          <w:rFonts w:ascii="Times New Roman" w:hAnsi="Times New Roman"/>
        </w:rPr>
        <w:t>domėtis</w:t>
      </w:r>
      <w:r w:rsidR="00CC0516">
        <w:rPr>
          <w:rFonts w:ascii="Times New Roman" w:hAnsi="Times New Roman"/>
        </w:rPr>
        <w:t xml:space="preserve"> ir įsitikinti prieš mokant</w:t>
      </w:r>
      <w:r w:rsidR="000B5FB2">
        <w:rPr>
          <w:rFonts w:ascii="Times New Roman" w:hAnsi="Times New Roman"/>
        </w:rPr>
        <w:t xml:space="preserve">. </w:t>
      </w:r>
      <w:r w:rsidR="00CC0516">
        <w:rPr>
          <w:rFonts w:ascii="Times New Roman" w:hAnsi="Times New Roman"/>
        </w:rPr>
        <w:t>P</w:t>
      </w:r>
      <w:r w:rsidR="00CC0516" w:rsidRPr="00300689">
        <w:rPr>
          <w:rFonts w:ascii="Times New Roman" w:hAnsi="Times New Roman"/>
        </w:rPr>
        <w:t xml:space="preserve">acientams visada patariame </w:t>
      </w:r>
      <w:r w:rsidR="00CC0516">
        <w:rPr>
          <w:rFonts w:ascii="Times New Roman" w:hAnsi="Times New Roman"/>
        </w:rPr>
        <w:t xml:space="preserve">kylančius </w:t>
      </w:r>
      <w:r w:rsidR="00CC0516" w:rsidRPr="00300689">
        <w:rPr>
          <w:rFonts w:ascii="Times New Roman" w:hAnsi="Times New Roman"/>
        </w:rPr>
        <w:t xml:space="preserve">klausimus </w:t>
      </w:r>
      <w:r w:rsidR="000B5FB2">
        <w:rPr>
          <w:rFonts w:ascii="Times New Roman" w:hAnsi="Times New Roman"/>
        </w:rPr>
        <w:t xml:space="preserve">pirmiausia </w:t>
      </w:r>
      <w:r w:rsidR="00CC0516" w:rsidRPr="00300689">
        <w:rPr>
          <w:rFonts w:ascii="Times New Roman" w:hAnsi="Times New Roman"/>
        </w:rPr>
        <w:t>išsiaiškinti gydymo įstaigoje</w:t>
      </w:r>
      <w:r w:rsidR="00CC0516">
        <w:rPr>
          <w:rFonts w:ascii="Times New Roman" w:hAnsi="Times New Roman"/>
        </w:rPr>
        <w:t xml:space="preserve">. Jei </w:t>
      </w:r>
      <w:r w:rsidR="00CC0516" w:rsidRPr="00300689">
        <w:rPr>
          <w:rFonts w:ascii="Times New Roman" w:hAnsi="Times New Roman"/>
        </w:rPr>
        <w:t>informacij</w:t>
      </w:r>
      <w:r w:rsidR="00CC0516">
        <w:rPr>
          <w:rFonts w:ascii="Times New Roman" w:hAnsi="Times New Roman"/>
        </w:rPr>
        <w:t xml:space="preserve">os </w:t>
      </w:r>
      <w:r w:rsidR="00CC0516" w:rsidRPr="00300689">
        <w:rPr>
          <w:rFonts w:ascii="Times New Roman" w:hAnsi="Times New Roman"/>
        </w:rPr>
        <w:t xml:space="preserve">nepavyksta gauti iš gydančio gydytojo, rasti skelbimų lentoje ar interneto svetainėje, reikėtų kreiptis į įstaigos </w:t>
      </w:r>
      <w:r w:rsidR="00CC0516">
        <w:rPr>
          <w:rFonts w:ascii="Times New Roman" w:hAnsi="Times New Roman"/>
        </w:rPr>
        <w:t>administraciją</w:t>
      </w:r>
      <w:r w:rsidR="000B5FB2">
        <w:rPr>
          <w:rFonts w:ascii="Times New Roman" w:hAnsi="Times New Roman"/>
        </w:rPr>
        <w:t>, o jei kyla abejonių dėl gauto atsakymo –</w:t>
      </w:r>
      <w:r w:rsidR="004B102A">
        <w:rPr>
          <w:rFonts w:ascii="Times New Roman" w:hAnsi="Times New Roman"/>
        </w:rPr>
        <w:t xml:space="preserve"> kreipkitės į teritorinę  ligonių kasą</w:t>
      </w:r>
      <w:r w:rsidR="00CC0516">
        <w:rPr>
          <w:rFonts w:ascii="Times New Roman" w:hAnsi="Times New Roman"/>
        </w:rPr>
        <w:t xml:space="preserve">. </w:t>
      </w:r>
    </w:p>
    <w:p w:rsidR="0045001C" w:rsidRPr="00CC0516" w:rsidRDefault="0045001C" w:rsidP="00BE64A5">
      <w:pPr>
        <w:ind w:right="-845"/>
        <w:rPr>
          <w:rFonts w:ascii="Times New Roman" w:hAnsi="Times New Roman"/>
        </w:rPr>
      </w:pPr>
    </w:p>
    <w:p w:rsidR="00D7400C" w:rsidRPr="00CC0516" w:rsidRDefault="0045001C" w:rsidP="00BE64A5">
      <w:pPr>
        <w:ind w:right="-845"/>
        <w:rPr>
          <w:rFonts w:ascii="Times New Roman" w:hAnsi="Times New Roman"/>
        </w:rPr>
      </w:pPr>
      <w:r w:rsidRPr="00CC0516">
        <w:rPr>
          <w:rFonts w:ascii="Times New Roman" w:hAnsi="Times New Roman"/>
        </w:rPr>
        <w:t>Svarbu žinoti</w:t>
      </w:r>
      <w:r w:rsidR="000B5FB2">
        <w:rPr>
          <w:rFonts w:ascii="Times New Roman" w:hAnsi="Times New Roman"/>
        </w:rPr>
        <w:t xml:space="preserve">, </w:t>
      </w:r>
      <w:r w:rsidRPr="00CC0516">
        <w:rPr>
          <w:rFonts w:ascii="Times New Roman" w:hAnsi="Times New Roman"/>
        </w:rPr>
        <w:t xml:space="preserve">kad  </w:t>
      </w:r>
      <w:r w:rsidR="00CC0516" w:rsidRPr="00CC0516">
        <w:rPr>
          <w:rFonts w:ascii="Times New Roman" w:hAnsi="Times New Roman"/>
        </w:rPr>
        <w:t>tam tikrais atvejais PSD draustas pacientas turi papildomai susimokėti gydymo įstaigoje. T</w:t>
      </w:r>
      <w:r w:rsidR="00AA6FCA">
        <w:rPr>
          <w:rFonts w:ascii="Times New Roman" w:hAnsi="Times New Roman"/>
        </w:rPr>
        <w:t xml:space="preserve">ačiau tik tuomet, </w:t>
      </w:r>
      <w:r w:rsidR="00CC0516" w:rsidRPr="00CC0516">
        <w:rPr>
          <w:rFonts w:ascii="Times New Roman" w:hAnsi="Times New Roman"/>
        </w:rPr>
        <w:t xml:space="preserve">jei </w:t>
      </w:r>
      <w:r w:rsidR="000B5FB2">
        <w:rPr>
          <w:rFonts w:ascii="Times New Roman" w:hAnsi="Times New Roman"/>
        </w:rPr>
        <w:t xml:space="preserve">jis </w:t>
      </w:r>
      <w:r w:rsidR="00CC0516" w:rsidRPr="00CC0516">
        <w:rPr>
          <w:rFonts w:ascii="Times New Roman" w:hAnsi="Times New Roman"/>
        </w:rPr>
        <w:t xml:space="preserve">pats pasirenka brangiau kainuojančias paslaugas, medžiagas ar procedūras, jei nori papildomų paslaugų ar procedūrų, jei neturėdamas šeimos gydytojo siuntimo, pageidauja gauti gydytojo specialisto konsultaciją. </w:t>
      </w:r>
      <w:r w:rsidR="00AA6FCA">
        <w:rPr>
          <w:rFonts w:ascii="Times New Roman" w:hAnsi="Times New Roman"/>
        </w:rPr>
        <w:t>Taip pat</w:t>
      </w:r>
      <w:r w:rsidR="002B2748">
        <w:rPr>
          <w:rFonts w:ascii="Times New Roman" w:hAnsi="Times New Roman"/>
        </w:rPr>
        <w:t>,</w:t>
      </w:r>
      <w:r w:rsidR="00CC0516" w:rsidRPr="00CC0516">
        <w:rPr>
          <w:rFonts w:ascii="Times New Roman" w:hAnsi="Times New Roman"/>
        </w:rPr>
        <w:t xml:space="preserve"> kai yra siunčiamas konsultuotis pas gydytoją specialistą, kuris dirba gydymo įstaigoje, neturinčioje sutarties su TLK. Šiais atvejais – ar rinktis tokias paslaugas ir mokėti papildomai – </w:t>
      </w:r>
      <w:r w:rsidR="002B2748">
        <w:rPr>
          <w:rFonts w:ascii="Times New Roman" w:hAnsi="Times New Roman"/>
        </w:rPr>
        <w:t xml:space="preserve">turi apsispręsti </w:t>
      </w:r>
      <w:r w:rsidR="00CC0516" w:rsidRPr="00CC0516">
        <w:rPr>
          <w:rFonts w:ascii="Times New Roman" w:hAnsi="Times New Roman"/>
        </w:rPr>
        <w:t xml:space="preserve">pats pacientas. </w:t>
      </w:r>
    </w:p>
    <w:p w:rsidR="00D51FA0" w:rsidRPr="00CC0516" w:rsidRDefault="00D51FA0" w:rsidP="00BE64A5">
      <w:pPr>
        <w:ind w:right="-845" w:firstLine="567"/>
        <w:rPr>
          <w:rFonts w:ascii="Times New Roman" w:hAnsi="Times New Roman"/>
        </w:rPr>
      </w:pPr>
    </w:p>
    <w:p w:rsidR="00C92182" w:rsidRPr="00CC0516" w:rsidRDefault="00AA6FCA" w:rsidP="00BE64A5">
      <w:pPr>
        <w:ind w:right="-84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VLK primena, kad </w:t>
      </w:r>
      <w:r w:rsidRPr="00CC0516">
        <w:rPr>
          <w:rFonts w:ascii="Times New Roman" w:hAnsi="Times New Roman"/>
        </w:rPr>
        <w:t xml:space="preserve">pacientams </w:t>
      </w:r>
      <w:r w:rsidR="00CC0516" w:rsidRPr="00CC0516">
        <w:rPr>
          <w:rFonts w:ascii="Times New Roman" w:hAnsi="Times New Roman"/>
        </w:rPr>
        <w:t xml:space="preserve">norint gauti jiems priklausančias nemokamas paslaugas, </w:t>
      </w:r>
      <w:r w:rsidR="00C92182" w:rsidRPr="00CC0516">
        <w:rPr>
          <w:rFonts w:ascii="Times New Roman" w:hAnsi="Times New Roman"/>
        </w:rPr>
        <w:t xml:space="preserve">reikia kreiptis į </w:t>
      </w:r>
      <w:r w:rsidR="002B2748">
        <w:rPr>
          <w:rFonts w:ascii="Times New Roman" w:hAnsi="Times New Roman"/>
        </w:rPr>
        <w:t xml:space="preserve">savo </w:t>
      </w:r>
      <w:r w:rsidR="00C92182" w:rsidRPr="00CC0516">
        <w:rPr>
          <w:rFonts w:ascii="Times New Roman" w:hAnsi="Times New Roman"/>
        </w:rPr>
        <w:t>šeimos gydytoją, kuris sprendžia, kokios pagal</w:t>
      </w:r>
      <w:r>
        <w:rPr>
          <w:rFonts w:ascii="Times New Roman" w:hAnsi="Times New Roman"/>
        </w:rPr>
        <w:t xml:space="preserve">bos </w:t>
      </w:r>
      <w:r w:rsidR="00C92182" w:rsidRPr="00CC0516">
        <w:rPr>
          <w:rFonts w:ascii="Times New Roman" w:hAnsi="Times New Roman"/>
        </w:rPr>
        <w:t>reikia.</w:t>
      </w:r>
      <w:r w:rsidR="00450723" w:rsidRPr="00CC0516">
        <w:rPr>
          <w:rFonts w:ascii="Times New Roman" w:hAnsi="Times New Roman"/>
        </w:rPr>
        <w:t xml:space="preserve"> </w:t>
      </w:r>
      <w:r w:rsidR="002B2748">
        <w:rPr>
          <w:rFonts w:ascii="Times New Roman" w:hAnsi="Times New Roman"/>
        </w:rPr>
        <w:t xml:space="preserve">Jis taip pat </w:t>
      </w:r>
      <w:r w:rsidR="00C92182" w:rsidRPr="00CC0516">
        <w:rPr>
          <w:rFonts w:ascii="Times New Roman" w:hAnsi="Times New Roman"/>
        </w:rPr>
        <w:t>tur</w:t>
      </w:r>
      <w:r w:rsidR="002B2748">
        <w:rPr>
          <w:rFonts w:ascii="Times New Roman" w:hAnsi="Times New Roman"/>
        </w:rPr>
        <w:t xml:space="preserve">i </w:t>
      </w:r>
      <w:r w:rsidR="00C92182" w:rsidRPr="00CC0516">
        <w:rPr>
          <w:rFonts w:ascii="Times New Roman" w:hAnsi="Times New Roman"/>
        </w:rPr>
        <w:t>informuoti</w:t>
      </w:r>
      <w:r w:rsidR="00CC0516" w:rsidRPr="00CC0516">
        <w:rPr>
          <w:rFonts w:ascii="Times New Roman" w:hAnsi="Times New Roman"/>
        </w:rPr>
        <w:t xml:space="preserve">, kokios </w:t>
      </w:r>
      <w:r w:rsidR="00C92182" w:rsidRPr="00CC0516">
        <w:rPr>
          <w:rFonts w:ascii="Times New Roman" w:hAnsi="Times New Roman"/>
        </w:rPr>
        <w:t>paslaug</w:t>
      </w:r>
      <w:r w:rsidR="004A34D5">
        <w:rPr>
          <w:rFonts w:ascii="Times New Roman" w:hAnsi="Times New Roman"/>
        </w:rPr>
        <w:t>o</w:t>
      </w:r>
      <w:r w:rsidR="00C92182" w:rsidRPr="00CC0516">
        <w:rPr>
          <w:rFonts w:ascii="Times New Roman" w:hAnsi="Times New Roman"/>
        </w:rPr>
        <w:t xml:space="preserve">s </w:t>
      </w:r>
      <w:r w:rsidR="00D34919" w:rsidRPr="00CC0516">
        <w:rPr>
          <w:rFonts w:ascii="Times New Roman" w:hAnsi="Times New Roman"/>
        </w:rPr>
        <w:t>apmokamos PSDF lėšomis.</w:t>
      </w:r>
      <w:r w:rsidR="00C92182" w:rsidRPr="00CC0516">
        <w:rPr>
          <w:rFonts w:ascii="Times New Roman" w:hAnsi="Times New Roman"/>
        </w:rPr>
        <w:t xml:space="preserve"> </w:t>
      </w:r>
      <w:r w:rsidR="00CC0516" w:rsidRPr="00CC0516">
        <w:rPr>
          <w:rFonts w:ascii="Times New Roman" w:hAnsi="Times New Roman"/>
        </w:rPr>
        <w:t xml:space="preserve">Plačiau apie tai – žemiau esančioje lentelėje. </w:t>
      </w:r>
    </w:p>
    <w:p w:rsidR="00D44FAB" w:rsidRDefault="00D44FAB" w:rsidP="00BE64A5">
      <w:pPr>
        <w:ind w:right="-845" w:firstLine="567"/>
        <w:rPr>
          <w:rFonts w:ascii="Times New Roman" w:hAnsi="Times New Roman"/>
          <w:sz w:val="24"/>
          <w:szCs w:val="24"/>
        </w:rPr>
      </w:pPr>
    </w:p>
    <w:p w:rsidR="005E1E19" w:rsidRDefault="005E1E19" w:rsidP="006138DA">
      <w:pPr>
        <w:ind w:right="-845" w:firstLine="567"/>
        <w:jc w:val="both"/>
        <w:rPr>
          <w:rFonts w:ascii="Times New Roman" w:hAnsi="Times New Roman"/>
        </w:rPr>
      </w:pPr>
    </w:p>
    <w:p w:rsidR="00AC76EC" w:rsidRPr="00AA6FCA" w:rsidRDefault="00AC76EC" w:rsidP="006138DA">
      <w:pPr>
        <w:ind w:right="-845" w:firstLine="567"/>
        <w:jc w:val="both"/>
        <w:rPr>
          <w:rFonts w:ascii="Times New Roman" w:hAnsi="Times New Roman"/>
        </w:rPr>
      </w:pPr>
    </w:p>
    <w:p w:rsidR="00AA6FCA" w:rsidRDefault="00AA6FCA" w:rsidP="00AA6FCA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313016">
        <w:rPr>
          <w:rFonts w:ascii="Times New Roman" w:hAnsi="Times New Roman"/>
          <w:b/>
          <w:sz w:val="24"/>
          <w:szCs w:val="24"/>
        </w:rPr>
        <w:lastRenderedPageBreak/>
        <w:t xml:space="preserve">Ką </w:t>
      </w:r>
      <w:r>
        <w:rPr>
          <w:rFonts w:ascii="Times New Roman" w:hAnsi="Times New Roman"/>
          <w:b/>
          <w:sz w:val="24"/>
          <w:szCs w:val="24"/>
        </w:rPr>
        <w:t>PSD</w:t>
      </w:r>
      <w:r w:rsidRPr="00313016">
        <w:rPr>
          <w:rFonts w:ascii="Times New Roman" w:hAnsi="Times New Roman"/>
          <w:b/>
          <w:sz w:val="24"/>
          <w:szCs w:val="24"/>
        </w:rPr>
        <w:t xml:space="preserve"> apdraustas žmogus gali gauti iš PSDF biudžeto?</w:t>
      </w:r>
    </w:p>
    <w:bookmarkEnd w:id="0"/>
    <w:p w:rsidR="00AA6FCA" w:rsidRPr="00313016" w:rsidRDefault="00AA6FCA" w:rsidP="00AA6FCA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Lentelstinklelis"/>
        <w:tblW w:w="10632" w:type="dxa"/>
        <w:tblInd w:w="-601" w:type="dxa"/>
        <w:tblLook w:val="04A0" w:firstRow="1" w:lastRow="0" w:firstColumn="1" w:lastColumn="0" w:noHBand="0" w:noVBand="1"/>
      </w:tblPr>
      <w:tblGrid>
        <w:gridCol w:w="4961"/>
        <w:gridCol w:w="5671"/>
      </w:tblGrid>
      <w:tr w:rsidR="00AA6FCA" w:rsidRPr="00384E78" w:rsidTr="00465234">
        <w:tc>
          <w:tcPr>
            <w:tcW w:w="10632" w:type="dxa"/>
            <w:gridSpan w:val="2"/>
          </w:tcPr>
          <w:p w:rsidR="00AA6FCA" w:rsidRPr="00384E78" w:rsidRDefault="00AA6FCA" w:rsidP="00FA562B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62B"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  <w:t>Sveikatos priežiūros  paslaugas gydymo įstaigose, kurios turi sutartis su TLK</w:t>
            </w:r>
          </w:p>
        </w:tc>
      </w:tr>
      <w:tr w:rsidR="00AA6FCA" w:rsidRPr="00384E78" w:rsidTr="00465234">
        <w:tc>
          <w:tcPr>
            <w:tcW w:w="4961" w:type="dxa"/>
          </w:tcPr>
          <w:p w:rsidR="00AA6FCA" w:rsidRPr="00384E78" w:rsidRDefault="00AA6FCA" w:rsidP="00465234">
            <w:pPr>
              <w:spacing w:after="10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4E7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Šeimos gydytojo paslaugas </w:t>
            </w:r>
          </w:p>
        </w:tc>
        <w:tc>
          <w:tcPr>
            <w:tcW w:w="5671" w:type="dxa"/>
          </w:tcPr>
          <w:p w:rsidR="00AA6FCA" w:rsidRPr="00384E78" w:rsidRDefault="00AA6FCA" w:rsidP="00AA6FCA">
            <w:pPr>
              <w:pStyle w:val="prastasistinklapis"/>
              <w:spacing w:after="0" w:afterAutospacing="0"/>
              <w:jc w:val="both"/>
              <w:rPr>
                <w:sz w:val="20"/>
                <w:szCs w:val="20"/>
              </w:rPr>
            </w:pPr>
            <w:r>
              <w:rPr>
                <w:rStyle w:val="Grietas"/>
                <w:b w:val="0"/>
                <w:i/>
                <w:sz w:val="20"/>
                <w:szCs w:val="20"/>
              </w:rPr>
              <w:t>Tiems</w:t>
            </w:r>
            <w:r w:rsidRPr="00384E78">
              <w:rPr>
                <w:rStyle w:val="Grietas"/>
                <w:b w:val="0"/>
                <w:i/>
                <w:sz w:val="20"/>
                <w:szCs w:val="20"/>
              </w:rPr>
              <w:t xml:space="preserve">, kurie yra prisirašę prie </w:t>
            </w:r>
            <w:r>
              <w:rPr>
                <w:rStyle w:val="Grietas"/>
                <w:b w:val="0"/>
                <w:i/>
                <w:sz w:val="20"/>
                <w:szCs w:val="20"/>
              </w:rPr>
              <w:t>gydymo</w:t>
            </w:r>
            <w:r w:rsidRPr="00384E78">
              <w:rPr>
                <w:rStyle w:val="Grietas"/>
                <w:b w:val="0"/>
                <w:i/>
                <w:sz w:val="20"/>
                <w:szCs w:val="20"/>
              </w:rPr>
              <w:t xml:space="preserve"> įstaigos</w:t>
            </w:r>
            <w:r>
              <w:rPr>
                <w:rStyle w:val="Grietas"/>
                <w:b w:val="0"/>
                <w:i/>
                <w:sz w:val="20"/>
                <w:szCs w:val="20"/>
              </w:rPr>
              <w:t>.</w:t>
            </w:r>
          </w:p>
        </w:tc>
      </w:tr>
      <w:tr w:rsidR="00AA6FCA" w:rsidRPr="00384E78" w:rsidTr="00465234">
        <w:tc>
          <w:tcPr>
            <w:tcW w:w="4961" w:type="dxa"/>
          </w:tcPr>
          <w:p w:rsidR="00AA6FCA" w:rsidRPr="00384E78" w:rsidRDefault="00AA6FCA" w:rsidP="00465234">
            <w:pPr>
              <w:spacing w:after="105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84E78">
              <w:rPr>
                <w:rFonts w:ascii="Times New Roman" w:hAnsi="Times New Roman"/>
                <w:b/>
                <w:i/>
                <w:sz w:val="20"/>
                <w:szCs w:val="20"/>
              </w:rPr>
              <w:t>Odontologo</w:t>
            </w:r>
            <w:proofErr w:type="spellEnd"/>
            <w:r w:rsidRPr="00384E7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paslaugas, tarp jų ir dantų protezavimo išlaidų kompensavimą senjorams ir vaikams</w:t>
            </w:r>
          </w:p>
        </w:tc>
        <w:tc>
          <w:tcPr>
            <w:tcW w:w="5671" w:type="dxa"/>
          </w:tcPr>
          <w:p w:rsidR="00AA6FCA" w:rsidRPr="00384E78" w:rsidRDefault="00AA6FCA" w:rsidP="00AA6FCA">
            <w:pPr>
              <w:pStyle w:val="tactin"/>
              <w:jc w:val="both"/>
              <w:rPr>
                <w:sz w:val="20"/>
                <w:szCs w:val="20"/>
              </w:rPr>
            </w:pPr>
            <w:r w:rsidRPr="00384E78">
              <w:rPr>
                <w:rStyle w:val="Grietas"/>
                <w:rFonts w:eastAsia="Times New Roman"/>
                <w:b w:val="0"/>
                <w:i/>
                <w:sz w:val="20"/>
                <w:szCs w:val="20"/>
              </w:rPr>
              <w:t xml:space="preserve">Teisę į kompensuojamą dantų protezavimą turi: </w:t>
            </w:r>
            <w:r>
              <w:rPr>
                <w:rStyle w:val="Grietas"/>
                <w:rFonts w:eastAsia="Times New Roman"/>
                <w:b w:val="0"/>
                <w:i/>
                <w:sz w:val="20"/>
                <w:szCs w:val="20"/>
              </w:rPr>
              <w:t>pensinio amžiaus, negalią turintys žmonės</w:t>
            </w:r>
            <w:r w:rsidRPr="00384E78">
              <w:rPr>
                <w:rStyle w:val="Grietas"/>
                <w:rFonts w:eastAsia="Times New Roman"/>
                <w:b w:val="0"/>
                <w:i/>
                <w:sz w:val="20"/>
                <w:szCs w:val="20"/>
              </w:rPr>
              <w:t xml:space="preserve"> (nedarbingi arba iš dalies darbingi) ir vaikai iki 18 metų.</w:t>
            </w:r>
            <w:r>
              <w:rPr>
                <w:rStyle w:val="Grietas"/>
                <w:rFonts w:eastAsia="Times New Roman"/>
                <w:b w:val="0"/>
                <w:i/>
                <w:sz w:val="20"/>
                <w:szCs w:val="20"/>
              </w:rPr>
              <w:t xml:space="preserve"> Y</w:t>
            </w:r>
            <w:r>
              <w:rPr>
                <w:rStyle w:val="Grietas"/>
                <w:b w:val="0"/>
                <w:i/>
                <w:sz w:val="20"/>
                <w:szCs w:val="20"/>
              </w:rPr>
              <w:t>ra išimčių: g</w:t>
            </w:r>
            <w:r>
              <w:rPr>
                <w:rStyle w:val="Grietas"/>
                <w:rFonts w:eastAsia="Times New Roman"/>
                <w:b w:val="0"/>
                <w:i/>
                <w:sz w:val="20"/>
                <w:szCs w:val="20"/>
              </w:rPr>
              <w:t xml:space="preserve">ali tekti </w:t>
            </w:r>
            <w:r w:rsidRPr="00384E78">
              <w:rPr>
                <w:rStyle w:val="Grietas"/>
                <w:b w:val="0"/>
                <w:i/>
                <w:sz w:val="20"/>
                <w:szCs w:val="20"/>
              </w:rPr>
              <w:t xml:space="preserve">sumokėti už </w:t>
            </w:r>
            <w:proofErr w:type="spellStart"/>
            <w:r w:rsidRPr="00384E78">
              <w:rPr>
                <w:rStyle w:val="Grietas"/>
                <w:b w:val="0"/>
                <w:i/>
                <w:sz w:val="20"/>
                <w:szCs w:val="20"/>
              </w:rPr>
              <w:t>odontologines</w:t>
            </w:r>
            <w:proofErr w:type="spellEnd"/>
            <w:r w:rsidRPr="00384E78">
              <w:rPr>
                <w:rStyle w:val="Grietas"/>
                <w:b w:val="0"/>
                <w:i/>
                <w:sz w:val="20"/>
                <w:szCs w:val="20"/>
              </w:rPr>
              <w:t xml:space="preserve"> medžiagas, vienkartines priemone</w:t>
            </w:r>
            <w:r>
              <w:rPr>
                <w:rStyle w:val="Grietas"/>
                <w:b w:val="0"/>
                <w:i/>
                <w:sz w:val="20"/>
                <w:szCs w:val="20"/>
              </w:rPr>
              <w:t xml:space="preserve">s. </w:t>
            </w:r>
          </w:p>
        </w:tc>
      </w:tr>
      <w:tr w:rsidR="00AA6FCA" w:rsidRPr="00384E78" w:rsidTr="00465234">
        <w:tc>
          <w:tcPr>
            <w:tcW w:w="4961" w:type="dxa"/>
          </w:tcPr>
          <w:p w:rsidR="00AA6FCA" w:rsidRPr="00384E78" w:rsidRDefault="00AA6FCA" w:rsidP="00465234">
            <w:pPr>
              <w:spacing w:after="10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4E78">
              <w:rPr>
                <w:rFonts w:ascii="Times New Roman" w:hAnsi="Times New Roman"/>
                <w:b/>
                <w:i/>
                <w:sz w:val="20"/>
                <w:szCs w:val="20"/>
              </w:rPr>
              <w:t>Gydytojų specialistų paslaugas</w:t>
            </w:r>
          </w:p>
        </w:tc>
        <w:tc>
          <w:tcPr>
            <w:tcW w:w="5671" w:type="dxa"/>
          </w:tcPr>
          <w:p w:rsidR="00AA6FCA" w:rsidRPr="00384E78" w:rsidRDefault="00AA6FCA" w:rsidP="00AA6FCA">
            <w:pPr>
              <w:pStyle w:val="tactin"/>
              <w:jc w:val="both"/>
              <w:rPr>
                <w:sz w:val="20"/>
                <w:szCs w:val="20"/>
              </w:rPr>
            </w:pPr>
            <w:r w:rsidRPr="00384E78">
              <w:rPr>
                <w:rStyle w:val="Grietas"/>
                <w:b w:val="0"/>
                <w:i/>
                <w:sz w:val="20"/>
                <w:szCs w:val="20"/>
              </w:rPr>
              <w:t xml:space="preserve">Turintiems </w:t>
            </w:r>
            <w:r>
              <w:rPr>
                <w:rStyle w:val="Grietas"/>
                <w:b w:val="0"/>
                <w:i/>
                <w:sz w:val="20"/>
                <w:szCs w:val="20"/>
              </w:rPr>
              <w:t xml:space="preserve">šeimos gydytojo ar kitos srities specialisto </w:t>
            </w:r>
            <w:r w:rsidRPr="00384E78">
              <w:rPr>
                <w:rStyle w:val="Grietas"/>
                <w:b w:val="0"/>
                <w:i/>
                <w:sz w:val="20"/>
                <w:szCs w:val="20"/>
              </w:rPr>
              <w:t>siuntimą paslaugos yra teikiamos nemokamai.</w:t>
            </w:r>
            <w:r>
              <w:rPr>
                <w:rStyle w:val="Grietas"/>
                <w:b w:val="0"/>
                <w:i/>
                <w:sz w:val="20"/>
                <w:szCs w:val="20"/>
              </w:rPr>
              <w:t xml:space="preserve"> </w:t>
            </w:r>
            <w:r w:rsidRPr="00384E78">
              <w:rPr>
                <w:rStyle w:val="Grietas"/>
                <w:b w:val="0"/>
                <w:i/>
                <w:sz w:val="20"/>
                <w:szCs w:val="20"/>
              </w:rPr>
              <w:t xml:space="preserve"> </w:t>
            </w:r>
          </w:p>
        </w:tc>
      </w:tr>
      <w:tr w:rsidR="00AA6FCA" w:rsidRPr="00384E78" w:rsidTr="00465234">
        <w:tc>
          <w:tcPr>
            <w:tcW w:w="4961" w:type="dxa"/>
          </w:tcPr>
          <w:p w:rsidR="00AA6FCA" w:rsidRPr="00384E78" w:rsidRDefault="00AA6FCA" w:rsidP="00465234">
            <w:pPr>
              <w:spacing w:after="105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84E7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Paslaugas ligoninėse </w:t>
            </w:r>
          </w:p>
          <w:p w:rsidR="00AA6FCA" w:rsidRPr="00384E78" w:rsidRDefault="00AA6FCA" w:rsidP="00465234">
            <w:pPr>
              <w:spacing w:after="10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1" w:type="dxa"/>
          </w:tcPr>
          <w:p w:rsidR="00AA6FCA" w:rsidRPr="00384E78" w:rsidRDefault="00AA6FCA" w:rsidP="00AA6FCA">
            <w:pPr>
              <w:pStyle w:val="tactin"/>
              <w:jc w:val="both"/>
              <w:rPr>
                <w:rStyle w:val="Grietas"/>
                <w:rFonts w:eastAsia="Times New Roman"/>
                <w:b w:val="0"/>
                <w:i/>
                <w:sz w:val="20"/>
                <w:szCs w:val="20"/>
              </w:rPr>
            </w:pPr>
            <w:r>
              <w:rPr>
                <w:rStyle w:val="Grietas"/>
                <w:b w:val="0"/>
                <w:i/>
                <w:sz w:val="20"/>
                <w:szCs w:val="20"/>
              </w:rPr>
              <w:t xml:space="preserve">Turintiems </w:t>
            </w:r>
            <w:r w:rsidRPr="00384E78">
              <w:rPr>
                <w:rStyle w:val="Grietas"/>
                <w:b w:val="0"/>
                <w:i/>
                <w:sz w:val="20"/>
                <w:szCs w:val="20"/>
              </w:rPr>
              <w:t xml:space="preserve">gydytojo siuntimą, stacionarinės paslaugos, reikiami tyrimai, vaistai, medicinos pagalbos priemonės turi būti teikiami nemokamai. </w:t>
            </w:r>
          </w:p>
        </w:tc>
      </w:tr>
      <w:tr w:rsidR="00AA6FCA" w:rsidRPr="00384E78" w:rsidTr="00465234">
        <w:tc>
          <w:tcPr>
            <w:tcW w:w="4961" w:type="dxa"/>
          </w:tcPr>
          <w:p w:rsidR="00AA6FCA" w:rsidRPr="00384E78" w:rsidRDefault="00AA6FCA" w:rsidP="00465234">
            <w:pPr>
              <w:spacing w:after="105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84E78">
              <w:rPr>
                <w:rFonts w:ascii="Times New Roman" w:hAnsi="Times New Roman"/>
                <w:b/>
                <w:i/>
                <w:sz w:val="20"/>
                <w:szCs w:val="20"/>
              </w:rPr>
              <w:t>Medicininės reabilitacijos paslaugas</w:t>
            </w:r>
          </w:p>
          <w:p w:rsidR="00AA6FCA" w:rsidRPr="00384E78" w:rsidRDefault="00AA6FCA" w:rsidP="00465234">
            <w:pPr>
              <w:spacing w:after="10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1" w:type="dxa"/>
          </w:tcPr>
          <w:p w:rsidR="00AA6FCA" w:rsidRPr="00384E78" w:rsidRDefault="00AA6FCA" w:rsidP="004652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C77A7">
              <w:rPr>
                <w:rStyle w:val="Grietas"/>
                <w:rFonts w:ascii="Times New Roman" w:eastAsiaTheme="minorHAnsi" w:hAnsi="Times New Roman"/>
                <w:b w:val="0"/>
                <w:i/>
                <w:sz w:val="20"/>
                <w:szCs w:val="20"/>
              </w:rPr>
              <w:t>Suaugusiems medicininę reabilitaciją skiria gydantysis gydytojas, remdamasis fizinės medicinos ir reabilitacijos gydytojo rekomendacijomis, o vaikams –  fizinės medicinos ir reabilitacijos gydytojas.</w:t>
            </w:r>
            <w:r w:rsidRPr="00384E78">
              <w:rPr>
                <w:rStyle w:val="Grietas"/>
                <w:rFonts w:ascii="Times New Roman" w:eastAsia="Times New Roman" w:hAnsi="Times New Roman"/>
                <w:b w:val="0"/>
                <w:i/>
                <w:sz w:val="20"/>
                <w:szCs w:val="20"/>
              </w:rPr>
              <w:t xml:space="preserve"> </w:t>
            </w:r>
          </w:p>
        </w:tc>
      </w:tr>
      <w:tr w:rsidR="00AA6FCA" w:rsidRPr="00384E78" w:rsidTr="00465234">
        <w:tc>
          <w:tcPr>
            <w:tcW w:w="4961" w:type="dxa"/>
          </w:tcPr>
          <w:p w:rsidR="00AA6FCA" w:rsidRPr="00384E78" w:rsidRDefault="00AA6FCA" w:rsidP="00465234">
            <w:pPr>
              <w:spacing w:after="105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84E7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Paslaugas pagal prevencines programas </w:t>
            </w:r>
          </w:p>
        </w:tc>
        <w:tc>
          <w:tcPr>
            <w:tcW w:w="5671" w:type="dxa"/>
          </w:tcPr>
          <w:p w:rsidR="00AA6FCA" w:rsidRPr="00384E78" w:rsidRDefault="00FA562B" w:rsidP="00FA562B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Nemokamai išsitirti pagal Lietuvoje vykdomas prevencines programas dėl </w:t>
            </w:r>
            <w:r w:rsidR="00AA6FCA"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gimdos kaklelio, krūties, priešinės liaukos ir storosios žarnos vėžio, širdies ir kraujagyslių ligų</w:t>
            </w: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.  </w:t>
            </w:r>
            <w:r w:rsidR="00AA6FCA"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Be to, </w:t>
            </w:r>
            <w:proofErr w:type="spellStart"/>
            <w:r w:rsidR="00AA6FCA"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silantais</w:t>
            </w:r>
            <w:proofErr w:type="spellEnd"/>
            <w:r w:rsidR="00AA6FCA"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 – specialia </w:t>
            </w:r>
            <w:r w:rsidR="00AA6FC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medžiaga</w:t>
            </w:r>
            <w:r w:rsidR="00AA6FCA"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="00AA6FC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nuo </w:t>
            </w:r>
            <w:r w:rsidR="00AA6FCA"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ėduonies</w:t>
            </w:r>
            <w:r w:rsidR="00AA6FCA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="00AA6FCA"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– dengiami </w:t>
            </w:r>
            <w:r w:rsidR="00AA6FCA" w:rsidRPr="00384E78">
              <w:rPr>
                <w:rFonts w:ascii="Times New Roman" w:hAnsi="Times New Roman"/>
                <w:i/>
                <w:sz w:val="20"/>
                <w:szCs w:val="20"/>
              </w:rPr>
              <w:t xml:space="preserve">6–14 metų </w:t>
            </w:r>
            <w:r w:rsidR="00AA6FCA"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vaikų krūminiai dantys. </w:t>
            </w:r>
          </w:p>
        </w:tc>
      </w:tr>
      <w:tr w:rsidR="00AA6FCA" w:rsidRPr="00384E78" w:rsidTr="00465234">
        <w:tc>
          <w:tcPr>
            <w:tcW w:w="4961" w:type="dxa"/>
          </w:tcPr>
          <w:p w:rsidR="00AA6FCA" w:rsidRPr="00384E78" w:rsidRDefault="00AA6FCA" w:rsidP="00465234">
            <w:pPr>
              <w:spacing w:after="105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84E78">
              <w:rPr>
                <w:rFonts w:ascii="Times New Roman" w:hAnsi="Times New Roman"/>
                <w:b/>
                <w:i/>
                <w:sz w:val="20"/>
                <w:szCs w:val="20"/>
              </w:rPr>
              <w:t>Vaistus ir medicinos priemones ligoninėse, kuriuos centralizuotai nuperka VLK arba pačios ligoninės</w:t>
            </w:r>
          </w:p>
        </w:tc>
        <w:tc>
          <w:tcPr>
            <w:tcW w:w="5671" w:type="dxa"/>
          </w:tcPr>
          <w:p w:rsidR="00AA6FCA" w:rsidRPr="00384E78" w:rsidRDefault="00FA562B" w:rsidP="00FA562B">
            <w:pPr>
              <w:spacing w:after="105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VLK </w:t>
            </w:r>
            <w:r w:rsidR="00AA6FCA"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nupirkti vaistai ir medicinos pagalbos priemonės tiekiami pagal sutartis ir  paskirstomi gydymo įstaigoms. </w:t>
            </w:r>
          </w:p>
        </w:tc>
      </w:tr>
      <w:tr w:rsidR="00AA6FCA" w:rsidRPr="00384E78" w:rsidTr="00465234">
        <w:tc>
          <w:tcPr>
            <w:tcW w:w="10632" w:type="dxa"/>
            <w:gridSpan w:val="2"/>
          </w:tcPr>
          <w:p w:rsidR="00AA6FCA" w:rsidRPr="00384E78" w:rsidRDefault="00AA6FCA" w:rsidP="00FA562B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62B"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  <w:t xml:space="preserve">Vaistinėse, kurios </w:t>
            </w:r>
            <w:r w:rsidR="00FA562B" w:rsidRPr="00FA562B"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  <w:t xml:space="preserve">turi </w:t>
            </w:r>
            <w:r w:rsidRPr="00FA562B"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  <w:t>sutartis su TLK</w:t>
            </w:r>
          </w:p>
        </w:tc>
      </w:tr>
      <w:tr w:rsidR="00AA6FCA" w:rsidRPr="00384E78" w:rsidTr="00465234">
        <w:tc>
          <w:tcPr>
            <w:tcW w:w="4961" w:type="dxa"/>
          </w:tcPr>
          <w:p w:rsidR="00AA6FCA" w:rsidRPr="00384E78" w:rsidRDefault="00AA6FCA" w:rsidP="000A508F">
            <w:pPr>
              <w:spacing w:after="105"/>
              <w:rPr>
                <w:rFonts w:ascii="Times New Roman" w:hAnsi="Times New Roman"/>
                <w:sz w:val="20"/>
                <w:szCs w:val="20"/>
              </w:rPr>
            </w:pPr>
            <w:r w:rsidRPr="00384E78">
              <w:rPr>
                <w:rFonts w:ascii="Times New Roman" w:hAnsi="Times New Roman"/>
                <w:b/>
                <w:i/>
                <w:sz w:val="20"/>
                <w:szCs w:val="20"/>
              </w:rPr>
              <w:t>Kompensuojamuosius vaistus ir medicinos pagalbos priemones</w:t>
            </w:r>
          </w:p>
        </w:tc>
        <w:tc>
          <w:tcPr>
            <w:tcW w:w="5671" w:type="dxa"/>
          </w:tcPr>
          <w:p w:rsidR="00AA6FCA" w:rsidRPr="00384E78" w:rsidRDefault="00AA6FCA" w:rsidP="00FA562B">
            <w:pPr>
              <w:spacing w:after="10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Jie gali būti skiriami poliklinikoje</w:t>
            </w:r>
            <w:r w:rsidR="00FA562B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, </w:t>
            </w:r>
            <w:r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šeimos medicinos įstaigoje </w:t>
            </w:r>
            <w:r w:rsidR="00FA562B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ar net ligoninėje </w:t>
            </w:r>
            <w:r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gydomiems pacientams. </w:t>
            </w:r>
            <w:r w:rsidR="00FA562B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Rece</w:t>
            </w:r>
            <w:r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ptai išrašomi kompensuojamųjų vaistų pasuose. </w:t>
            </w:r>
          </w:p>
        </w:tc>
      </w:tr>
      <w:tr w:rsidR="00AA6FCA" w:rsidRPr="00384E78" w:rsidTr="00465234">
        <w:tc>
          <w:tcPr>
            <w:tcW w:w="10632" w:type="dxa"/>
            <w:gridSpan w:val="2"/>
          </w:tcPr>
          <w:p w:rsidR="00AA6FCA" w:rsidRPr="00384E78" w:rsidRDefault="00AA6FCA" w:rsidP="00FA562B">
            <w:pPr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62B"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  <w:t>Ortopedijos įstaigose, kurios sudarę sutartis su VLK</w:t>
            </w:r>
          </w:p>
        </w:tc>
      </w:tr>
      <w:tr w:rsidR="00AA6FCA" w:rsidRPr="00384E78" w:rsidTr="00465234">
        <w:tc>
          <w:tcPr>
            <w:tcW w:w="4961" w:type="dxa"/>
          </w:tcPr>
          <w:p w:rsidR="00AA6FCA" w:rsidRPr="00384E78" w:rsidRDefault="00AA6FCA" w:rsidP="00465234">
            <w:pPr>
              <w:spacing w:after="105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84E78">
              <w:rPr>
                <w:rFonts w:ascii="Times New Roman" w:hAnsi="Times New Roman"/>
                <w:b/>
                <w:i/>
                <w:sz w:val="20"/>
                <w:szCs w:val="20"/>
              </w:rPr>
              <w:t>Kompensuojamas ortopedijos priemones</w:t>
            </w:r>
          </w:p>
          <w:p w:rsidR="00AA6FCA" w:rsidRPr="00384E78" w:rsidRDefault="00AA6FCA" w:rsidP="00465234">
            <w:pPr>
              <w:spacing w:after="10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1" w:type="dxa"/>
          </w:tcPr>
          <w:p w:rsidR="00AA6FCA" w:rsidRPr="00384E78" w:rsidRDefault="00FA562B" w:rsidP="000625B4">
            <w:pPr>
              <w:spacing w:after="105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Šios </w:t>
            </w:r>
            <w:r w:rsidR="00AA6FCA"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priemonės gaminamos įmonėse</w:t>
            </w:r>
            <w:r w:rsidR="00EE55C0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 ir išduodamos asmeniškai, </w:t>
            </w:r>
            <w:r w:rsidR="00AA6FCA"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="00EE55C0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skyrus jas pacientui </w:t>
            </w:r>
            <w:r w:rsidR="00AA6FCA"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pagal ligų, traumų ir defektų medicinines indikacija</w:t>
            </w:r>
            <w:r w:rsidR="000625B4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. G</w:t>
            </w:r>
            <w:r w:rsidR="00EE55C0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ali būti kompensuojama visa arba dalis kainos. </w:t>
            </w:r>
            <w:r w:rsidR="00AA6FCA"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AA6FCA" w:rsidRPr="00384E78" w:rsidTr="00465234">
        <w:tc>
          <w:tcPr>
            <w:tcW w:w="10632" w:type="dxa"/>
            <w:gridSpan w:val="2"/>
          </w:tcPr>
          <w:p w:rsidR="00AA6FCA" w:rsidRPr="00384E78" w:rsidRDefault="00AA6FCA" w:rsidP="00FA562B">
            <w:pPr>
              <w:spacing w:before="75"/>
              <w:ind w:firstLine="225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 w:rsidRPr="00FA562B"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  <w:t>Būtinąją medicinos pagalbą ES šalyse ir Norvegijoje, Lichtenšteine, Islandijoje bei Šveicarijoje</w:t>
            </w:r>
          </w:p>
        </w:tc>
      </w:tr>
      <w:tr w:rsidR="00AA6FCA" w:rsidRPr="00384E78" w:rsidTr="00465234">
        <w:tc>
          <w:tcPr>
            <w:tcW w:w="4961" w:type="dxa"/>
          </w:tcPr>
          <w:p w:rsidR="00AA6FCA" w:rsidRPr="00384E78" w:rsidRDefault="00AA6FCA" w:rsidP="00FA562B">
            <w:pPr>
              <w:spacing w:after="10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84E78">
              <w:rPr>
                <w:rFonts w:ascii="Times New Roman" w:hAnsi="Times New Roman"/>
                <w:b/>
                <w:i/>
                <w:sz w:val="20"/>
                <w:szCs w:val="20"/>
              </w:rPr>
              <w:t>Pateikus nemokamai išduodamą Europos sveikatos draudimo kortelę</w:t>
            </w:r>
            <w:r w:rsidR="00FA562B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(ESDK) </w:t>
            </w:r>
          </w:p>
        </w:tc>
        <w:tc>
          <w:tcPr>
            <w:tcW w:w="5671" w:type="dxa"/>
          </w:tcPr>
          <w:p w:rsidR="00AA6FCA" w:rsidRPr="00384E78" w:rsidRDefault="00FA562B" w:rsidP="00FA562B">
            <w:pPr>
              <w:spacing w:after="105"/>
              <w:jc w:val="both"/>
              <w:rPr>
                <w:rStyle w:val="Grietas"/>
                <w:rFonts w:ascii="Times New Roman" w:eastAsia="Times New Roman" w:hAnsi="Times New Roman"/>
                <w:b w:val="0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Būtinoji pagalba </w:t>
            </w:r>
            <w:r w:rsidR="00AA6FCA"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teikiam</w:t>
            </w: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a </w:t>
            </w:r>
            <w:r w:rsidR="00AA6FCA"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pagal </w:t>
            </w: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užsienio šalyje galiojančią tvarką, n</w:t>
            </w:r>
            <w:r w:rsidR="00AA6FCA"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acionalinei sve</w:t>
            </w: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ikatos sistemai priklausančiose įstaigose</w:t>
            </w:r>
            <w:r w:rsidR="00AA6FCA"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. </w:t>
            </w:r>
          </w:p>
        </w:tc>
      </w:tr>
      <w:tr w:rsidR="00AA6FCA" w:rsidRPr="00384E78" w:rsidTr="00465234">
        <w:tc>
          <w:tcPr>
            <w:tcW w:w="10632" w:type="dxa"/>
            <w:gridSpan w:val="2"/>
          </w:tcPr>
          <w:p w:rsidR="00AA6FCA" w:rsidRPr="00384E78" w:rsidRDefault="00AA6FCA" w:rsidP="00FA562B">
            <w:pPr>
              <w:ind w:left="360"/>
              <w:jc w:val="center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 w:rsidRPr="00FA562B"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  <w:t>Tarpvalstybinės sveikatos priežiūros paslaugas, kai vykstama gydytis į Europos Sąjungos</w:t>
            </w:r>
            <w:r w:rsidR="00FA562B"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  <w:t xml:space="preserve"> (ES)</w:t>
            </w:r>
            <w:r w:rsidRPr="00FA562B"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  <w:t xml:space="preserve"> šalis</w:t>
            </w:r>
          </w:p>
        </w:tc>
      </w:tr>
      <w:tr w:rsidR="00AA6FCA" w:rsidRPr="00384E78" w:rsidTr="00465234">
        <w:tc>
          <w:tcPr>
            <w:tcW w:w="4961" w:type="dxa"/>
          </w:tcPr>
          <w:p w:rsidR="00AA6FCA" w:rsidRPr="00384E78" w:rsidRDefault="00AA6FCA" w:rsidP="00465234">
            <w:pPr>
              <w:spacing w:after="10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84E78">
              <w:rPr>
                <w:rFonts w:ascii="Times New Roman" w:hAnsi="Times New Roman"/>
                <w:b/>
                <w:i/>
                <w:sz w:val="20"/>
                <w:szCs w:val="20"/>
              </w:rPr>
              <w:t>Turint mūsų šalies gydytojo siuntimą</w:t>
            </w:r>
          </w:p>
        </w:tc>
        <w:tc>
          <w:tcPr>
            <w:tcW w:w="5671" w:type="dxa"/>
          </w:tcPr>
          <w:p w:rsidR="00AA6FCA" w:rsidRPr="00384E78" w:rsidRDefault="00AA6FCA" w:rsidP="004A34D5">
            <w:pPr>
              <w:spacing w:after="105"/>
              <w:jc w:val="both"/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</w:pPr>
            <w:r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Gavęs gydymo paslaugas </w:t>
            </w:r>
            <w:r w:rsidR="00FA562B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svetur </w:t>
            </w:r>
            <w:r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žmogus pirmiausia privalo sumokėti savo lėšomis visą gydymo kai</w:t>
            </w:r>
            <w:r w:rsidR="00FA562B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ną, o vėliau kreiptis į TLK dėl k</w:t>
            </w:r>
            <w:r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ompensacijos</w:t>
            </w:r>
            <w:r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>.</w:t>
            </w:r>
            <w:r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="00FA562B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Svarbu žinoti, kad </w:t>
            </w:r>
            <w:r w:rsidR="004A34D5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 kompensuojamos t</w:t>
            </w:r>
            <w:r w:rsidR="00FA562B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ik tokios paslaugos, kokios teikiamos Lietuvoje ir tokiais pat įkainiais. </w:t>
            </w:r>
            <w:r w:rsidRPr="00384E78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 </w:t>
            </w:r>
          </w:p>
        </w:tc>
      </w:tr>
    </w:tbl>
    <w:p w:rsidR="00AA6FCA" w:rsidRPr="00384E78" w:rsidRDefault="00AA6FCA" w:rsidP="00AA6FCA">
      <w:pPr>
        <w:spacing w:after="105"/>
        <w:jc w:val="both"/>
        <w:rPr>
          <w:rFonts w:ascii="Times New Roman" w:eastAsia="Times New Roman" w:hAnsi="Times New Roman"/>
          <w:b/>
          <w:bCs/>
          <w:i/>
          <w:iCs/>
          <w:color w:val="525252"/>
          <w:sz w:val="20"/>
          <w:szCs w:val="20"/>
        </w:rPr>
      </w:pPr>
    </w:p>
    <w:p w:rsidR="00D44FAB" w:rsidRPr="00BB19D0" w:rsidRDefault="00D44FAB" w:rsidP="00D44FAB">
      <w:pPr>
        <w:shd w:val="clear" w:color="auto" w:fill="FFFFFF"/>
        <w:rPr>
          <w:rFonts w:ascii="Times New Roman" w:eastAsia="Times New Roman" w:hAnsi="Times New Roman"/>
          <w:i/>
          <w:iCs/>
          <w:color w:val="525252"/>
          <w:sz w:val="24"/>
          <w:szCs w:val="24"/>
        </w:rPr>
      </w:pPr>
      <w:r w:rsidRPr="00BB19D0">
        <w:rPr>
          <w:rFonts w:ascii="Times New Roman" w:eastAsia="Times New Roman" w:hAnsi="Times New Roman"/>
          <w:b/>
          <w:bCs/>
          <w:i/>
          <w:iCs/>
          <w:color w:val="525252"/>
          <w:sz w:val="24"/>
          <w:szCs w:val="24"/>
        </w:rPr>
        <w:t>Kontaktai žiniasklaidai:</w:t>
      </w:r>
      <w:r w:rsidRPr="00BB19D0">
        <w:rPr>
          <w:rFonts w:ascii="Times New Roman" w:eastAsia="Times New Roman" w:hAnsi="Times New Roman"/>
          <w:i/>
          <w:iCs/>
          <w:color w:val="525252"/>
          <w:sz w:val="24"/>
          <w:szCs w:val="24"/>
        </w:rPr>
        <w:br/>
      </w:r>
      <w:r w:rsidRPr="00BB19D0">
        <w:rPr>
          <w:rFonts w:ascii="Times New Roman" w:eastAsia="Times New Roman" w:hAnsi="Times New Roman"/>
          <w:i/>
          <w:sz w:val="24"/>
          <w:szCs w:val="24"/>
        </w:rPr>
        <w:t>Lina Bušinskaitė</w:t>
      </w:r>
      <w:r w:rsidRPr="00BB19D0">
        <w:rPr>
          <w:rFonts w:ascii="Times New Roman" w:eastAsia="Times New Roman" w:hAnsi="Times New Roman"/>
          <w:i/>
          <w:sz w:val="24"/>
          <w:szCs w:val="24"/>
        </w:rPr>
        <w:br/>
        <w:t>Valstybinės ligonių kasos prie Sveikatos apsaugos ministerijos</w:t>
      </w:r>
      <w:r w:rsidRPr="00BB19D0">
        <w:rPr>
          <w:rFonts w:ascii="Times New Roman" w:eastAsia="Times New Roman" w:hAnsi="Times New Roman"/>
          <w:i/>
          <w:sz w:val="24"/>
          <w:szCs w:val="24"/>
        </w:rPr>
        <w:br/>
        <w:t xml:space="preserve">Ryšių su visuomene skyriaus vedėja </w:t>
      </w:r>
      <w:r w:rsidRPr="00BB19D0">
        <w:rPr>
          <w:rFonts w:ascii="Times New Roman" w:eastAsia="Times New Roman" w:hAnsi="Times New Roman"/>
          <w:i/>
          <w:sz w:val="24"/>
          <w:szCs w:val="24"/>
        </w:rPr>
        <w:br/>
        <w:t xml:space="preserve">Tel. (8 5) 236 4105, </w:t>
      </w:r>
      <w:proofErr w:type="spellStart"/>
      <w:r w:rsidRPr="00BB19D0">
        <w:rPr>
          <w:rFonts w:ascii="Times New Roman" w:eastAsia="Times New Roman" w:hAnsi="Times New Roman"/>
          <w:i/>
          <w:sz w:val="24"/>
          <w:szCs w:val="24"/>
        </w:rPr>
        <w:t>mob</w:t>
      </w:r>
      <w:proofErr w:type="spellEnd"/>
      <w:r w:rsidRPr="00BB19D0">
        <w:rPr>
          <w:rFonts w:ascii="Times New Roman" w:eastAsia="Times New Roman" w:hAnsi="Times New Roman"/>
          <w:i/>
          <w:sz w:val="24"/>
          <w:szCs w:val="24"/>
        </w:rPr>
        <w:t>. tel. 8 687 41445,</w:t>
      </w:r>
      <w:r w:rsidRPr="00BB19D0">
        <w:rPr>
          <w:rFonts w:ascii="Times New Roman" w:eastAsia="Times New Roman" w:hAnsi="Times New Roman"/>
          <w:i/>
          <w:iCs/>
          <w:color w:val="525252"/>
          <w:sz w:val="24"/>
          <w:szCs w:val="24"/>
        </w:rPr>
        <w:br/>
        <w:t xml:space="preserve">el. paštas </w:t>
      </w:r>
      <w:hyperlink r:id="rId8" w:history="1">
        <w:r w:rsidRPr="00BB19D0">
          <w:rPr>
            <w:rFonts w:ascii="Times New Roman" w:eastAsia="Times New Roman" w:hAnsi="Times New Roman"/>
            <w:i/>
            <w:iCs/>
            <w:color w:val="0000FF" w:themeColor="hyperlink"/>
            <w:sz w:val="24"/>
            <w:szCs w:val="24"/>
            <w:u w:val="single"/>
          </w:rPr>
          <w:t>lina.businskaite@vlk.lt</w:t>
        </w:r>
      </w:hyperlink>
      <w:r w:rsidRPr="00BB19D0">
        <w:rPr>
          <w:rFonts w:ascii="Times New Roman" w:eastAsia="Times New Roman" w:hAnsi="Times New Roman"/>
          <w:i/>
          <w:iCs/>
          <w:color w:val="525252"/>
          <w:sz w:val="24"/>
          <w:szCs w:val="24"/>
        </w:rPr>
        <w:t xml:space="preserve">  </w:t>
      </w:r>
    </w:p>
    <w:p w:rsidR="00D44FAB" w:rsidRPr="00BB19D0" w:rsidRDefault="00D44FAB" w:rsidP="00D44FAB">
      <w:pPr>
        <w:rPr>
          <w:rFonts w:ascii="Times New Roman" w:eastAsia="Times New Roman" w:hAnsi="Times New Roman"/>
          <w:i/>
          <w:iCs/>
          <w:color w:val="525252"/>
          <w:sz w:val="24"/>
          <w:szCs w:val="24"/>
        </w:rPr>
      </w:pPr>
    </w:p>
    <w:p w:rsidR="00D44FAB" w:rsidRPr="00BB19D0" w:rsidRDefault="00D44FAB" w:rsidP="00D44FAB">
      <w:pPr>
        <w:textAlignment w:val="baseline"/>
        <w:rPr>
          <w:rFonts w:ascii="Times New Roman" w:eastAsia="Calibri" w:hAnsi="Times New Roman"/>
          <w:b/>
          <w:color w:val="16387C"/>
          <w:lang w:eastAsia="en-US"/>
        </w:rPr>
      </w:pPr>
      <w:r w:rsidRPr="00BB19D0">
        <w:rPr>
          <w:rFonts w:ascii="Times New Roman" w:eastAsia="Calibri" w:hAnsi="Times New Roman"/>
          <w:b/>
          <w:lang w:eastAsia="en-US"/>
        </w:rPr>
        <w:t xml:space="preserve">Kviečiame apsilankyti VLK profilyje </w:t>
      </w:r>
      <w:proofErr w:type="spellStart"/>
      <w:r w:rsidRPr="00BB19D0">
        <w:rPr>
          <w:rFonts w:ascii="Times New Roman" w:eastAsia="Calibri" w:hAnsi="Times New Roman"/>
          <w:b/>
          <w:lang w:eastAsia="en-US"/>
        </w:rPr>
        <w:t>Facebook</w:t>
      </w:r>
      <w:proofErr w:type="spellEnd"/>
      <w:r w:rsidRPr="00BB19D0">
        <w:rPr>
          <w:rFonts w:ascii="Times New Roman" w:eastAsia="Calibri" w:hAnsi="Times New Roman"/>
          <w:b/>
          <w:lang w:eastAsia="en-US"/>
        </w:rPr>
        <w:t xml:space="preserve">: </w:t>
      </w:r>
      <w:hyperlink r:id="rId9" w:history="1">
        <w:r w:rsidRPr="00BB19D0">
          <w:rPr>
            <w:rFonts w:ascii="Times New Roman" w:eastAsia="Calibri" w:hAnsi="Times New Roman"/>
            <w:b/>
            <w:color w:val="16387C"/>
            <w:lang w:eastAsia="en-US"/>
          </w:rPr>
          <w:t>https://www.facebook.com/vlk.lt</w:t>
        </w:r>
      </w:hyperlink>
    </w:p>
    <w:p w:rsidR="00D72F08" w:rsidRDefault="00D72F08" w:rsidP="008922CE">
      <w:pPr>
        <w:jc w:val="center"/>
        <w:rPr>
          <w:rFonts w:ascii="Times New Roman" w:hAnsi="Times New Roman"/>
          <w:b/>
          <w:sz w:val="24"/>
          <w:szCs w:val="24"/>
        </w:rPr>
      </w:pPr>
    </w:p>
    <w:p w:rsidR="00AA6FCA" w:rsidRPr="00AA6FCA" w:rsidRDefault="00AA6FCA" w:rsidP="00AA6FCA">
      <w:pPr>
        <w:shd w:val="clear" w:color="auto" w:fill="FFFFFF"/>
        <w:jc w:val="both"/>
        <w:rPr>
          <w:rFonts w:ascii="Times New Roman" w:eastAsia="Times New Roman" w:hAnsi="Times New Roman"/>
          <w:color w:val="FF0000"/>
        </w:rPr>
      </w:pPr>
      <w:r w:rsidRPr="00AA6FCA">
        <w:rPr>
          <w:rFonts w:ascii="Times New Roman" w:eastAsia="Times New Roman" w:hAnsi="Times New Roman"/>
          <w:b/>
          <w:bCs/>
          <w:i/>
          <w:iCs/>
          <w:color w:val="FF0000"/>
        </w:rPr>
        <w:t xml:space="preserve">Rūpimus klausimus galima pateikti bendruoju ligonių kasų el. pašto adresu </w:t>
      </w:r>
      <w:hyperlink r:id="rId10" w:history="1">
        <w:r w:rsidRPr="00AA6FCA">
          <w:rPr>
            <w:rFonts w:ascii="Times New Roman" w:eastAsia="Times New Roman" w:hAnsi="Times New Roman"/>
            <w:b/>
            <w:bCs/>
            <w:i/>
            <w:iCs/>
            <w:color w:val="FF0000"/>
            <w:u w:val="single"/>
          </w:rPr>
          <w:t>info@vlk.lt</w:t>
        </w:r>
      </w:hyperlink>
      <w:r w:rsidRPr="00AA6FCA">
        <w:rPr>
          <w:rFonts w:ascii="Times New Roman" w:eastAsia="Times New Roman" w:hAnsi="Times New Roman"/>
          <w:b/>
          <w:bCs/>
          <w:i/>
          <w:iCs/>
          <w:color w:val="FF0000"/>
        </w:rPr>
        <w:t xml:space="preserve"> arba </w:t>
      </w:r>
    </w:p>
    <w:p w:rsidR="00AA6FCA" w:rsidRDefault="00AA6FCA" w:rsidP="00D21E02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  <w:r w:rsidRPr="00AA6FCA">
        <w:rPr>
          <w:rFonts w:ascii="Times New Roman" w:eastAsia="Times New Roman" w:hAnsi="Times New Roman"/>
          <w:b/>
          <w:bCs/>
          <w:i/>
          <w:iCs/>
          <w:color w:val="FF0000"/>
        </w:rPr>
        <w:t>informacijos telefono numeriu 8 700 88888.</w:t>
      </w:r>
    </w:p>
    <w:sectPr w:rsidR="00AA6FCA" w:rsidSect="00E67CC5">
      <w:pgSz w:w="11906" w:h="16838"/>
      <w:pgMar w:top="1701" w:right="1700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1644F"/>
    <w:multiLevelType w:val="hybridMultilevel"/>
    <w:tmpl w:val="9C58896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1665872"/>
    <w:multiLevelType w:val="hybridMultilevel"/>
    <w:tmpl w:val="8E54D45E"/>
    <w:lvl w:ilvl="0" w:tplc="04270019">
      <w:start w:val="1"/>
      <w:numFmt w:val="low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56736D"/>
    <w:multiLevelType w:val="hybridMultilevel"/>
    <w:tmpl w:val="804663F2"/>
    <w:lvl w:ilvl="0" w:tplc="3D86BD9C">
      <w:start w:val="201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1E0CBE"/>
    <w:multiLevelType w:val="hybridMultilevel"/>
    <w:tmpl w:val="2BC8FEE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9D0"/>
    <w:rsid w:val="00046A93"/>
    <w:rsid w:val="000625B4"/>
    <w:rsid w:val="00065BC7"/>
    <w:rsid w:val="000A508F"/>
    <w:rsid w:val="000B5FB2"/>
    <w:rsid w:val="000C5E42"/>
    <w:rsid w:val="001F045B"/>
    <w:rsid w:val="002214AE"/>
    <w:rsid w:val="00271CDC"/>
    <w:rsid w:val="002B2748"/>
    <w:rsid w:val="00300689"/>
    <w:rsid w:val="00313016"/>
    <w:rsid w:val="00384E78"/>
    <w:rsid w:val="003B5524"/>
    <w:rsid w:val="003C1A37"/>
    <w:rsid w:val="003D0414"/>
    <w:rsid w:val="003E5785"/>
    <w:rsid w:val="004077B0"/>
    <w:rsid w:val="0045001C"/>
    <w:rsid w:val="00450723"/>
    <w:rsid w:val="004A34D5"/>
    <w:rsid w:val="004B102A"/>
    <w:rsid w:val="004D0161"/>
    <w:rsid w:val="00525201"/>
    <w:rsid w:val="005955AF"/>
    <w:rsid w:val="005B6471"/>
    <w:rsid w:val="005D4083"/>
    <w:rsid w:val="005E1E19"/>
    <w:rsid w:val="006138DA"/>
    <w:rsid w:val="006708F0"/>
    <w:rsid w:val="006800EA"/>
    <w:rsid w:val="006B4484"/>
    <w:rsid w:val="006C404A"/>
    <w:rsid w:val="006C77A7"/>
    <w:rsid w:val="007213A8"/>
    <w:rsid w:val="00734D36"/>
    <w:rsid w:val="0075320A"/>
    <w:rsid w:val="007B7009"/>
    <w:rsid w:val="007D16BB"/>
    <w:rsid w:val="008922CE"/>
    <w:rsid w:val="00914E14"/>
    <w:rsid w:val="009606E7"/>
    <w:rsid w:val="00970BAB"/>
    <w:rsid w:val="00977F07"/>
    <w:rsid w:val="00987934"/>
    <w:rsid w:val="009914D4"/>
    <w:rsid w:val="009B1131"/>
    <w:rsid w:val="009F0526"/>
    <w:rsid w:val="00A0100C"/>
    <w:rsid w:val="00A22A1C"/>
    <w:rsid w:val="00A61345"/>
    <w:rsid w:val="00A76F92"/>
    <w:rsid w:val="00AA6FCA"/>
    <w:rsid w:val="00AC2C89"/>
    <w:rsid w:val="00AC76EC"/>
    <w:rsid w:val="00B361C6"/>
    <w:rsid w:val="00BB19D0"/>
    <w:rsid w:val="00BD6157"/>
    <w:rsid w:val="00BE40FA"/>
    <w:rsid w:val="00BE64A5"/>
    <w:rsid w:val="00BF4708"/>
    <w:rsid w:val="00C11CCA"/>
    <w:rsid w:val="00C30B27"/>
    <w:rsid w:val="00C445BF"/>
    <w:rsid w:val="00C7397A"/>
    <w:rsid w:val="00C827A3"/>
    <w:rsid w:val="00C92182"/>
    <w:rsid w:val="00C93C5E"/>
    <w:rsid w:val="00CC0516"/>
    <w:rsid w:val="00D21E02"/>
    <w:rsid w:val="00D34919"/>
    <w:rsid w:val="00D4247D"/>
    <w:rsid w:val="00D44FAB"/>
    <w:rsid w:val="00D51FA0"/>
    <w:rsid w:val="00D72F08"/>
    <w:rsid w:val="00D7400C"/>
    <w:rsid w:val="00E401C3"/>
    <w:rsid w:val="00E67CC5"/>
    <w:rsid w:val="00EE55C0"/>
    <w:rsid w:val="00F37551"/>
    <w:rsid w:val="00F47D9A"/>
    <w:rsid w:val="00F90C1E"/>
    <w:rsid w:val="00F9392F"/>
    <w:rsid w:val="00FA562B"/>
    <w:rsid w:val="00FA6B5D"/>
    <w:rsid w:val="00FC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B19D0"/>
    <w:pPr>
      <w:spacing w:after="0" w:line="240" w:lineRule="auto"/>
    </w:pPr>
    <w:rPr>
      <w:rFonts w:ascii="Calibri" w:eastAsia="SimSun" w:hAnsi="Calibri" w:cs="Times New Roman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B19D0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B19D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B19D0"/>
    <w:rPr>
      <w:rFonts w:ascii="Tahoma" w:eastAsia="SimSun" w:hAnsi="Tahoma" w:cs="Tahoma"/>
      <w:sz w:val="16"/>
      <w:szCs w:val="16"/>
      <w:lang w:eastAsia="lt-LT"/>
    </w:rPr>
  </w:style>
  <w:style w:type="paragraph" w:styleId="prastasistinklapis">
    <w:name w:val="Normal (Web)"/>
    <w:basedOn w:val="prastasis"/>
    <w:uiPriority w:val="99"/>
    <w:rsid w:val="003D041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9B1131"/>
    <w:rPr>
      <w:color w:val="0000FF"/>
      <w:u w:val="single"/>
    </w:rPr>
  </w:style>
  <w:style w:type="paragraph" w:customStyle="1" w:styleId="LLPTekstas">
    <w:name w:val="LLPTekstas"/>
    <w:basedOn w:val="prastasis"/>
    <w:uiPriority w:val="99"/>
    <w:rsid w:val="00E67CC5"/>
    <w:pPr>
      <w:ind w:firstLine="567"/>
      <w:jc w:val="both"/>
    </w:pPr>
    <w:rPr>
      <w:rFonts w:ascii="Times New Roman" w:eastAsia="Times New Roman" w:hAnsi="Times New Roman"/>
      <w:sz w:val="24"/>
      <w:szCs w:val="20"/>
      <w:lang w:eastAsia="en-US"/>
    </w:rPr>
  </w:style>
  <w:style w:type="table" w:styleId="Lentelstinklelis">
    <w:name w:val="Table Grid"/>
    <w:basedOn w:val="prastojilentel"/>
    <w:uiPriority w:val="59"/>
    <w:rsid w:val="00F90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8922CE"/>
    <w:rPr>
      <w:b/>
      <w:bCs/>
    </w:rPr>
  </w:style>
  <w:style w:type="paragraph" w:customStyle="1" w:styleId="tactin">
    <w:name w:val="tactin"/>
    <w:basedOn w:val="prastasis"/>
    <w:uiPriority w:val="99"/>
    <w:rsid w:val="00987934"/>
    <w:pPr>
      <w:jc w:val="center"/>
    </w:pPr>
    <w:rPr>
      <w:rFonts w:ascii="Times New Roman" w:eastAsiaTheme="minorHAnsi" w:hAnsi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semiHidden/>
    <w:rsid w:val="00A76F92"/>
    <w:pPr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A76F92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Emfaz">
    <w:name w:val="Emphasis"/>
    <w:basedOn w:val="Numatytasispastraiposriftas"/>
    <w:uiPriority w:val="20"/>
    <w:qFormat/>
    <w:rsid w:val="00AA6FC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B19D0"/>
    <w:pPr>
      <w:spacing w:after="0" w:line="240" w:lineRule="auto"/>
    </w:pPr>
    <w:rPr>
      <w:rFonts w:ascii="Calibri" w:eastAsia="SimSun" w:hAnsi="Calibri" w:cs="Times New Roman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B19D0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B19D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B19D0"/>
    <w:rPr>
      <w:rFonts w:ascii="Tahoma" w:eastAsia="SimSun" w:hAnsi="Tahoma" w:cs="Tahoma"/>
      <w:sz w:val="16"/>
      <w:szCs w:val="16"/>
      <w:lang w:eastAsia="lt-LT"/>
    </w:rPr>
  </w:style>
  <w:style w:type="paragraph" w:styleId="prastasistinklapis">
    <w:name w:val="Normal (Web)"/>
    <w:basedOn w:val="prastasis"/>
    <w:uiPriority w:val="99"/>
    <w:rsid w:val="003D041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9B1131"/>
    <w:rPr>
      <w:color w:val="0000FF"/>
      <w:u w:val="single"/>
    </w:rPr>
  </w:style>
  <w:style w:type="paragraph" w:customStyle="1" w:styleId="LLPTekstas">
    <w:name w:val="LLPTekstas"/>
    <w:basedOn w:val="prastasis"/>
    <w:uiPriority w:val="99"/>
    <w:rsid w:val="00E67CC5"/>
    <w:pPr>
      <w:ind w:firstLine="567"/>
      <w:jc w:val="both"/>
    </w:pPr>
    <w:rPr>
      <w:rFonts w:ascii="Times New Roman" w:eastAsia="Times New Roman" w:hAnsi="Times New Roman"/>
      <w:sz w:val="24"/>
      <w:szCs w:val="20"/>
      <w:lang w:eastAsia="en-US"/>
    </w:rPr>
  </w:style>
  <w:style w:type="table" w:styleId="Lentelstinklelis">
    <w:name w:val="Table Grid"/>
    <w:basedOn w:val="prastojilentel"/>
    <w:uiPriority w:val="59"/>
    <w:rsid w:val="00F90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8922CE"/>
    <w:rPr>
      <w:b/>
      <w:bCs/>
    </w:rPr>
  </w:style>
  <w:style w:type="paragraph" w:customStyle="1" w:styleId="tactin">
    <w:name w:val="tactin"/>
    <w:basedOn w:val="prastasis"/>
    <w:uiPriority w:val="99"/>
    <w:rsid w:val="00987934"/>
    <w:pPr>
      <w:jc w:val="center"/>
    </w:pPr>
    <w:rPr>
      <w:rFonts w:ascii="Times New Roman" w:eastAsiaTheme="minorHAnsi" w:hAnsi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semiHidden/>
    <w:rsid w:val="00A76F92"/>
    <w:pPr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A76F92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Emfaz">
    <w:name w:val="Emphasis"/>
    <w:basedOn w:val="Numatytasispastraiposriftas"/>
    <w:uiPriority w:val="20"/>
    <w:qFormat/>
    <w:rsid w:val="00AA6F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1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7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06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0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74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35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24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234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339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19" w:color="EBEBEB"/>
                                                <w:left w:val="none" w:sz="0" w:space="0" w:color="EBEBEB"/>
                                                <w:bottom w:val="single" w:sz="6" w:space="19" w:color="EBEBEB"/>
                                                <w:right w:val="none" w:sz="0" w:space="0" w:color="EBEBEB"/>
                                              </w:divBdr>
                                              <w:divsChild>
                                                <w:div w:id="1998265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7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a.businskaite@vlk.lt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nfo@vlk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facebook.com/vlk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EED94-5815-4343-B29D-70F0A19DA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3747</Words>
  <Characters>2136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ISES</dc:creator>
  <cp:lastModifiedBy>R.Svediene</cp:lastModifiedBy>
  <cp:revision>2</cp:revision>
  <cp:lastPrinted>2014-10-27T13:07:00Z</cp:lastPrinted>
  <dcterms:created xsi:type="dcterms:W3CDTF">2014-11-06T07:37:00Z</dcterms:created>
  <dcterms:modified xsi:type="dcterms:W3CDTF">2014-11-06T07:37:00Z</dcterms:modified>
</cp:coreProperties>
</file>