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FFF" w:rsidRDefault="00CE3FFF" w:rsidP="00D12D5D">
      <w:pPr>
        <w:spacing w:after="0" w:line="240" w:lineRule="auto"/>
        <w:jc w:val="center"/>
        <w:rPr>
          <w:rFonts w:ascii="Times New Roman" w:hAnsi="Times New Roman" w:cs="Times New Roman"/>
          <w:sz w:val="24"/>
          <w:szCs w:val="24"/>
        </w:rPr>
      </w:pPr>
      <w:bookmarkStart w:id="0" w:name="_GoBack"/>
      <w:bookmarkEnd w:id="0"/>
      <w:r w:rsidRPr="008C658A">
        <w:rPr>
          <w:noProof/>
          <w:szCs w:val="24"/>
          <w:lang w:eastAsia="lt-LT"/>
        </w:rPr>
        <w:drawing>
          <wp:inline distT="0" distB="0" distL="0" distR="0">
            <wp:extent cx="2430655" cy="1209675"/>
            <wp:effectExtent l="0" t="0" r="8255" b="0"/>
            <wp:docPr id="1" name="Picture 1" descr="ESFIVP-I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IVP-II-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38216" cy="1213438"/>
                    </a:xfrm>
                    <a:prstGeom prst="rect">
                      <a:avLst/>
                    </a:prstGeom>
                    <a:noFill/>
                    <a:ln>
                      <a:noFill/>
                    </a:ln>
                  </pic:spPr>
                </pic:pic>
              </a:graphicData>
            </a:graphic>
          </wp:inline>
        </w:drawing>
      </w:r>
    </w:p>
    <w:p w:rsidR="00CE3FFF" w:rsidRDefault="00CE3FFF" w:rsidP="009677BC">
      <w:pPr>
        <w:spacing w:after="0" w:line="240" w:lineRule="auto"/>
        <w:rPr>
          <w:rFonts w:ascii="Times New Roman" w:hAnsi="Times New Roman" w:cs="Times New Roman"/>
          <w:sz w:val="24"/>
          <w:szCs w:val="24"/>
        </w:rPr>
      </w:pPr>
    </w:p>
    <w:p w:rsidR="00274B02" w:rsidRPr="00CE3FFF" w:rsidRDefault="009677BC" w:rsidP="006742B2">
      <w:pPr>
        <w:spacing w:after="0" w:line="240" w:lineRule="auto"/>
        <w:jc w:val="center"/>
        <w:rPr>
          <w:rFonts w:ascii="Times New Roman" w:hAnsi="Times New Roman" w:cs="Times New Roman"/>
          <w:b/>
          <w:sz w:val="24"/>
          <w:szCs w:val="24"/>
        </w:rPr>
      </w:pPr>
      <w:r w:rsidRPr="00CE3FFF">
        <w:rPr>
          <w:rFonts w:ascii="Times New Roman" w:hAnsi="Times New Roman" w:cs="Times New Roman"/>
          <w:b/>
          <w:sz w:val="24"/>
          <w:szCs w:val="24"/>
        </w:rPr>
        <w:t>Pradedamas įgyvendinti projektas</w:t>
      </w:r>
      <w:r w:rsidR="006742B2">
        <w:rPr>
          <w:rFonts w:ascii="Times New Roman" w:hAnsi="Times New Roman" w:cs="Times New Roman"/>
          <w:b/>
          <w:sz w:val="24"/>
          <w:szCs w:val="24"/>
        </w:rPr>
        <w:t xml:space="preserve"> </w:t>
      </w:r>
      <w:r w:rsidR="006742B2" w:rsidRPr="009677BC">
        <w:rPr>
          <w:rFonts w:ascii="Times New Roman" w:hAnsi="Times New Roman" w:cs="Times New Roman"/>
          <w:b/>
          <w:sz w:val="24"/>
          <w:szCs w:val="24"/>
        </w:rPr>
        <w:t>„Jonavos, Kėdainių ir Raseinių rajonų savivaldybes jungiančių trasų ir maršrutų informacinės infrastruktūros plėtra“</w:t>
      </w:r>
    </w:p>
    <w:p w:rsidR="009677BC" w:rsidRPr="009677BC" w:rsidRDefault="009677BC" w:rsidP="00113B12">
      <w:pPr>
        <w:spacing w:after="0" w:line="240" w:lineRule="auto"/>
        <w:jc w:val="both"/>
        <w:rPr>
          <w:rFonts w:ascii="Times New Roman" w:hAnsi="Times New Roman" w:cs="Times New Roman"/>
          <w:sz w:val="24"/>
          <w:szCs w:val="24"/>
        </w:rPr>
      </w:pPr>
    </w:p>
    <w:p w:rsidR="009677BC" w:rsidRPr="009677BC" w:rsidRDefault="009677BC" w:rsidP="00113B12">
      <w:pPr>
        <w:spacing w:after="0" w:line="240" w:lineRule="auto"/>
        <w:ind w:firstLine="720"/>
        <w:jc w:val="both"/>
        <w:rPr>
          <w:rFonts w:ascii="Times New Roman" w:hAnsi="Times New Roman" w:cs="Times New Roman"/>
          <w:sz w:val="24"/>
          <w:szCs w:val="24"/>
        </w:rPr>
      </w:pPr>
      <w:r w:rsidRPr="009677BC">
        <w:rPr>
          <w:rFonts w:ascii="Times New Roman" w:hAnsi="Times New Roman" w:cs="Times New Roman"/>
          <w:sz w:val="24"/>
          <w:szCs w:val="24"/>
        </w:rPr>
        <w:t xml:space="preserve">Jonavos rajono, Kėdainių rajono, Raseinių rajono savivaldybių administracijos ir Viešoji įstaiga Kauno regiono plėtros agentūra pradeda įgyvendinti projektą </w:t>
      </w:r>
      <w:r w:rsidRPr="009677BC">
        <w:rPr>
          <w:rFonts w:ascii="Times New Roman" w:hAnsi="Times New Roman" w:cs="Times New Roman"/>
          <w:b/>
          <w:sz w:val="24"/>
          <w:szCs w:val="24"/>
        </w:rPr>
        <w:t xml:space="preserve">„Jonavos, Kėdainių ir Raseinių rajonų savivaldybes jungiančių trasų ir maršrutų informacinės infrastruktūros plėtra“ </w:t>
      </w:r>
      <w:r w:rsidRPr="009677BC">
        <w:rPr>
          <w:rFonts w:ascii="Times New Roman" w:hAnsi="Times New Roman" w:cs="Times New Roman"/>
          <w:sz w:val="24"/>
          <w:szCs w:val="24"/>
        </w:rPr>
        <w:t>Nr.</w:t>
      </w:r>
      <w:r w:rsidRPr="009677BC">
        <w:rPr>
          <w:rFonts w:ascii="Times New Roman" w:hAnsi="Times New Roman" w:cs="Times New Roman"/>
          <w:b/>
          <w:sz w:val="24"/>
          <w:szCs w:val="24"/>
        </w:rPr>
        <w:t xml:space="preserve"> </w:t>
      </w:r>
      <w:r w:rsidRPr="009677BC">
        <w:rPr>
          <w:rFonts w:ascii="Times New Roman" w:hAnsi="Times New Roman" w:cs="Times New Roman"/>
          <w:sz w:val="24"/>
          <w:szCs w:val="24"/>
        </w:rPr>
        <w:t>05.4.1-LVPA-R-821-21-0002, kuris finansuojamas pagal 2014-2020 m. Europos Sąjungos fondų investicijų veiksmų programos 5 prioriteto „Aplinkosauga, gamtos išteklių darnus naudojimas ir prisitaikymas prie klimato kaitos“ įgyvendinimo priemonę Nr. 05.4.1-LVPA-R-821 „Savivaldybes jungiančių turizmo trasų ir turizmo maršrutų informacinės infrastruktūros plėtra“</w:t>
      </w:r>
    </w:p>
    <w:p w:rsidR="009677BC" w:rsidRPr="009677BC" w:rsidRDefault="009677BC" w:rsidP="00113B12">
      <w:pPr>
        <w:spacing w:after="0" w:line="240" w:lineRule="auto"/>
        <w:ind w:firstLine="720"/>
        <w:jc w:val="both"/>
        <w:rPr>
          <w:rFonts w:ascii="Times New Roman" w:hAnsi="Times New Roman" w:cs="Times New Roman"/>
          <w:sz w:val="24"/>
          <w:szCs w:val="24"/>
        </w:rPr>
      </w:pPr>
      <w:r w:rsidRPr="009677BC">
        <w:rPr>
          <w:rFonts w:ascii="Times New Roman" w:hAnsi="Times New Roman" w:cs="Times New Roman"/>
          <w:b/>
          <w:sz w:val="24"/>
          <w:szCs w:val="24"/>
        </w:rPr>
        <w:t>Pagrindinis projekto tikslas</w:t>
      </w:r>
      <w:r w:rsidRPr="009677BC">
        <w:rPr>
          <w:rFonts w:ascii="Times New Roman" w:hAnsi="Times New Roman" w:cs="Times New Roman"/>
          <w:sz w:val="24"/>
          <w:szCs w:val="24"/>
        </w:rPr>
        <w:t xml:space="preserve"> – suprojektuoti ir įrengti ženklinimo infrastruktūrą</w:t>
      </w:r>
      <w:r w:rsidR="00113B12">
        <w:rPr>
          <w:rFonts w:ascii="Times New Roman" w:hAnsi="Times New Roman" w:cs="Times New Roman"/>
          <w:sz w:val="24"/>
          <w:szCs w:val="24"/>
        </w:rPr>
        <w:t xml:space="preserve"> (369 vnt.)</w:t>
      </w:r>
      <w:r w:rsidRPr="009677BC">
        <w:rPr>
          <w:rFonts w:ascii="Times New Roman" w:hAnsi="Times New Roman" w:cs="Times New Roman"/>
          <w:sz w:val="24"/>
          <w:szCs w:val="24"/>
        </w:rPr>
        <w:t>, skirtą informuoti ir žymėti lankytinas vietas, esančias Jonavos, Kėdainių ir Raseinių rajonų savivaldybes jungiančiame turizmo maršrute.</w:t>
      </w:r>
    </w:p>
    <w:p w:rsidR="009677BC" w:rsidRDefault="009677BC" w:rsidP="00113B1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Projekto metu bus pagaminti ir įrengti 194 infrastruktūros objektai, nurodantys lankytinų objektų kryptį, 148 infrastruktūros objektai, informuojantys apie lankytiną objektą, 27 infrastruktūros objektai, informuojantys apie savivaldybes jungiantį maršrutą, vietovę, pagrindinius čia esančius objektus. Šių priemonių įgyvendinimas pagerins informavimą apie lankytinus objektus savivaldybėje</w:t>
      </w:r>
      <w:r w:rsidR="00113B12">
        <w:rPr>
          <w:rFonts w:ascii="Times New Roman" w:hAnsi="Times New Roman" w:cs="Times New Roman"/>
          <w:sz w:val="24"/>
          <w:szCs w:val="24"/>
        </w:rPr>
        <w:t xml:space="preserve">, padės turistams lengviau rasti norimus objektus, padidins domėjimąsi kultūros, gamtos paveldo objektais, prisidės prie darnios turizmo informacinės ir ženklinimo sistemos sukūrimo, paskatins atvykstamąjį turizmą, turės įtakos vietos smulkaus ir vidutinio verslo vystymuisi. </w:t>
      </w:r>
    </w:p>
    <w:p w:rsidR="00D12D5D" w:rsidRPr="00D12D5D" w:rsidRDefault="00113B12" w:rsidP="00113B12">
      <w:pPr>
        <w:spacing w:after="0" w:line="240" w:lineRule="auto"/>
        <w:ind w:firstLine="720"/>
        <w:jc w:val="both"/>
        <w:rPr>
          <w:rFonts w:ascii="Times New Roman" w:hAnsi="Times New Roman" w:cs="Times New Roman"/>
          <w:b/>
          <w:sz w:val="24"/>
          <w:szCs w:val="24"/>
        </w:rPr>
      </w:pPr>
      <w:r w:rsidRPr="00D12D5D">
        <w:rPr>
          <w:rFonts w:ascii="Times New Roman" w:hAnsi="Times New Roman" w:cs="Times New Roman"/>
          <w:b/>
          <w:sz w:val="24"/>
          <w:szCs w:val="24"/>
        </w:rPr>
        <w:t>Projekto trukmė – 24 mėn.</w:t>
      </w:r>
      <w:r w:rsidR="00B756D5" w:rsidRPr="00D12D5D">
        <w:rPr>
          <w:rFonts w:ascii="Times New Roman" w:hAnsi="Times New Roman" w:cs="Times New Roman"/>
          <w:b/>
          <w:sz w:val="24"/>
          <w:szCs w:val="24"/>
        </w:rPr>
        <w:t xml:space="preserve"> Projekto biudžetas – 318.071,64 Eur, iš jų ES finansavimo lėšos – 270</w:t>
      </w:r>
      <w:r w:rsidR="00D12D5D" w:rsidRPr="00D12D5D">
        <w:rPr>
          <w:rFonts w:ascii="Times New Roman" w:hAnsi="Times New Roman" w:cs="Times New Roman"/>
          <w:b/>
          <w:sz w:val="24"/>
          <w:szCs w:val="24"/>
        </w:rPr>
        <w:t>.360,89</w:t>
      </w:r>
      <w:r w:rsidR="0055278E">
        <w:rPr>
          <w:rFonts w:ascii="Times New Roman" w:hAnsi="Times New Roman" w:cs="Times New Roman"/>
          <w:b/>
          <w:sz w:val="24"/>
          <w:szCs w:val="24"/>
        </w:rPr>
        <w:t xml:space="preserve"> Eur.</w:t>
      </w:r>
    </w:p>
    <w:tbl>
      <w:tblPr>
        <w:tblStyle w:val="Lentelstinklelis"/>
        <w:tblpPr w:leftFromText="180" w:rightFromText="180" w:vertAnchor="text" w:horzAnchor="margin" w:tblpY="238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3119"/>
        <w:gridCol w:w="2970"/>
      </w:tblGrid>
      <w:tr w:rsidR="00D12D5D" w:rsidTr="00D12D5D">
        <w:tc>
          <w:tcPr>
            <w:tcW w:w="3539" w:type="dxa"/>
          </w:tcPr>
          <w:p w:rsidR="00D12D5D" w:rsidRDefault="00D12D5D" w:rsidP="00D12D5D">
            <w:pPr>
              <w:jc w:val="center"/>
              <w:rPr>
                <w:rFonts w:ascii="Times New Roman" w:hAnsi="Times New Roman" w:cs="Times New Roman"/>
                <w:sz w:val="24"/>
                <w:szCs w:val="24"/>
              </w:rPr>
            </w:pPr>
            <w:r>
              <w:rPr>
                <w:rFonts w:ascii="Times New Roman" w:hAnsi="Times New Roman" w:cs="Times New Roman"/>
                <w:sz w:val="24"/>
                <w:szCs w:val="24"/>
              </w:rPr>
              <w:t>Kėdainių rajono savivaldybė</w:t>
            </w:r>
          </w:p>
        </w:tc>
        <w:tc>
          <w:tcPr>
            <w:tcW w:w="3119" w:type="dxa"/>
          </w:tcPr>
          <w:p w:rsidR="00D12D5D" w:rsidRDefault="00D12D5D" w:rsidP="00D12D5D">
            <w:pPr>
              <w:jc w:val="center"/>
              <w:rPr>
                <w:rFonts w:ascii="Times New Roman" w:hAnsi="Times New Roman" w:cs="Times New Roman"/>
                <w:sz w:val="24"/>
                <w:szCs w:val="24"/>
              </w:rPr>
            </w:pPr>
            <w:r>
              <w:rPr>
                <w:rFonts w:ascii="Times New Roman" w:hAnsi="Times New Roman" w:cs="Times New Roman"/>
                <w:sz w:val="24"/>
                <w:szCs w:val="24"/>
              </w:rPr>
              <w:t>Jonavos rajono savivaldybė</w:t>
            </w:r>
          </w:p>
        </w:tc>
        <w:tc>
          <w:tcPr>
            <w:tcW w:w="2970" w:type="dxa"/>
          </w:tcPr>
          <w:p w:rsidR="00D12D5D" w:rsidRDefault="00D12D5D" w:rsidP="00D12D5D">
            <w:pPr>
              <w:jc w:val="center"/>
              <w:rPr>
                <w:rFonts w:ascii="Times New Roman" w:hAnsi="Times New Roman" w:cs="Times New Roman"/>
                <w:sz w:val="24"/>
                <w:szCs w:val="24"/>
              </w:rPr>
            </w:pPr>
            <w:r>
              <w:rPr>
                <w:rFonts w:ascii="Times New Roman" w:hAnsi="Times New Roman" w:cs="Times New Roman"/>
                <w:sz w:val="24"/>
                <w:szCs w:val="24"/>
              </w:rPr>
              <w:t>Raseinių rajono savivaldybė</w:t>
            </w:r>
          </w:p>
        </w:tc>
      </w:tr>
    </w:tbl>
    <w:p w:rsidR="00113B12" w:rsidRPr="009677BC" w:rsidRDefault="00C17A5B" w:rsidP="00D12D5D">
      <w:pPr>
        <w:spacing w:after="0" w:line="240" w:lineRule="auto"/>
        <w:jc w:val="both"/>
        <w:rPr>
          <w:rFonts w:ascii="Times New Roman" w:hAnsi="Times New Roman" w:cs="Times New Roman"/>
          <w:sz w:val="24"/>
          <w:szCs w:val="24"/>
        </w:rPr>
      </w:pPr>
      <w:r w:rsidRPr="00D12D5D">
        <w:rPr>
          <w:b/>
          <w:noProof/>
          <w:lang w:eastAsia="lt-LT"/>
        </w:rPr>
        <w:drawing>
          <wp:anchor distT="0" distB="0" distL="114300" distR="114300" simplePos="0" relativeHeight="251660288" behindDoc="1" locked="0" layoutInCell="1" allowOverlap="1">
            <wp:simplePos x="0" y="0"/>
            <wp:positionH relativeFrom="column">
              <wp:posOffset>4769485</wp:posOffset>
            </wp:positionH>
            <wp:positionV relativeFrom="paragraph">
              <wp:posOffset>607695</wp:posOffset>
            </wp:positionV>
            <wp:extent cx="664845" cy="804545"/>
            <wp:effectExtent l="0" t="0" r="1905" b="0"/>
            <wp:wrapTight wrapText="bothSides">
              <wp:wrapPolygon edited="0">
                <wp:start x="0" y="0"/>
                <wp:lineTo x="0" y="20969"/>
                <wp:lineTo x="21043" y="20969"/>
                <wp:lineTo x="21043" y="0"/>
                <wp:lineTo x="0" y="0"/>
              </wp:wrapPolygon>
            </wp:wrapTight>
            <wp:docPr id="5" name="Picture 5" descr="Vaizdo rezultatas pagal u&amp;zcaron;klaus&amp;aogon; „raseiniu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izdo rezultatas pagal u&amp;zcaron;klaus&amp;aogon; „raseiniu her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845" cy="804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D5D">
        <w:rPr>
          <w:b/>
          <w:noProof/>
          <w:lang w:eastAsia="lt-LT"/>
        </w:rPr>
        <w:drawing>
          <wp:anchor distT="0" distB="0" distL="114300" distR="114300" simplePos="0" relativeHeight="251659264" behindDoc="1" locked="0" layoutInCell="1" allowOverlap="1">
            <wp:simplePos x="0" y="0"/>
            <wp:positionH relativeFrom="margin">
              <wp:posOffset>2903855</wp:posOffset>
            </wp:positionH>
            <wp:positionV relativeFrom="paragraph">
              <wp:posOffset>617855</wp:posOffset>
            </wp:positionV>
            <wp:extent cx="712470" cy="742950"/>
            <wp:effectExtent l="0" t="0" r="0" b="0"/>
            <wp:wrapTight wrapText="bothSides">
              <wp:wrapPolygon edited="0">
                <wp:start x="21600" y="21600"/>
                <wp:lineTo x="21600" y="5538"/>
                <wp:lineTo x="20445" y="3877"/>
                <wp:lineTo x="15825" y="554"/>
                <wp:lineTo x="15247" y="554"/>
                <wp:lineTo x="6006" y="554"/>
                <wp:lineTo x="5429" y="554"/>
                <wp:lineTo x="809" y="3323"/>
                <wp:lineTo x="809" y="21600"/>
                <wp:lineTo x="21600" y="21600"/>
              </wp:wrapPolygon>
            </wp:wrapTight>
            <wp:docPr id="4" name="Picture 4" descr="Vaizdo rezultatas pagal u&amp;zcaron;klaus&amp;aogon; „jonavos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izdo rezultatas pagal u&amp;zcaron;klaus&amp;aogon; „jonavos 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flipV="1">
                      <a:off x="0" y="0"/>
                      <a:ext cx="71247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12D5D">
        <w:rPr>
          <w:noProof/>
          <w:lang w:eastAsia="lt-LT"/>
        </w:rPr>
        <w:drawing>
          <wp:anchor distT="0" distB="0" distL="114300" distR="114300" simplePos="0" relativeHeight="251658240" behindDoc="1" locked="0" layoutInCell="1" allowOverlap="1">
            <wp:simplePos x="0" y="0"/>
            <wp:positionH relativeFrom="column">
              <wp:posOffset>638810</wp:posOffset>
            </wp:positionH>
            <wp:positionV relativeFrom="paragraph">
              <wp:posOffset>541655</wp:posOffset>
            </wp:positionV>
            <wp:extent cx="747395" cy="857250"/>
            <wp:effectExtent l="0" t="0" r="0" b="0"/>
            <wp:wrapTight wrapText="bothSides">
              <wp:wrapPolygon edited="0">
                <wp:start x="0" y="0"/>
                <wp:lineTo x="0" y="21120"/>
                <wp:lineTo x="20921" y="21120"/>
                <wp:lineTo x="20921" y="0"/>
                <wp:lineTo x="0" y="0"/>
              </wp:wrapPolygon>
            </wp:wrapTight>
            <wp:docPr id="2" name="Picture 2" descr="http://www.kedainiai.lt/ked/m/m_images/wfiles/i7ga8o11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edainiai.lt/ked/m/m_images/wfiles/i7ga8o1116.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7395" cy="8572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13B12" w:rsidRPr="009677B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A1F"/>
    <w:rsid w:val="00113B12"/>
    <w:rsid w:val="00274B02"/>
    <w:rsid w:val="0055278E"/>
    <w:rsid w:val="006742B2"/>
    <w:rsid w:val="006A1DEB"/>
    <w:rsid w:val="009677BC"/>
    <w:rsid w:val="00A051CF"/>
    <w:rsid w:val="00B756D5"/>
    <w:rsid w:val="00C17A5B"/>
    <w:rsid w:val="00CE3FFF"/>
    <w:rsid w:val="00D12D5D"/>
    <w:rsid w:val="00ED7C8A"/>
    <w:rsid w:val="00F23A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2">
    <w:name w:val="Char2"/>
    <w:basedOn w:val="prastasis"/>
    <w:rsid w:val="009677BC"/>
    <w:pPr>
      <w:spacing w:line="240" w:lineRule="exact"/>
    </w:pPr>
    <w:rPr>
      <w:rFonts w:ascii="Tahoma" w:eastAsia="Times New Roman" w:hAnsi="Tahoma" w:cs="Times New Roman"/>
      <w:sz w:val="20"/>
      <w:szCs w:val="20"/>
      <w:lang w:val="en-US"/>
    </w:rPr>
  </w:style>
  <w:style w:type="paragraph" w:customStyle="1" w:styleId="Char20">
    <w:name w:val="Char2"/>
    <w:basedOn w:val="prastasis"/>
    <w:rsid w:val="00CE3FFF"/>
    <w:pPr>
      <w:spacing w:line="240" w:lineRule="exact"/>
    </w:pPr>
    <w:rPr>
      <w:rFonts w:ascii="Tahoma" w:eastAsia="Times New Roman" w:hAnsi="Tahoma" w:cs="Times New Roman"/>
      <w:sz w:val="20"/>
      <w:szCs w:val="20"/>
      <w:lang w:val="en-US"/>
    </w:rPr>
  </w:style>
  <w:style w:type="table" w:styleId="Lentelstinklelis">
    <w:name w:val="Table Grid"/>
    <w:basedOn w:val="prastojilentel"/>
    <w:uiPriority w:val="39"/>
    <w:rsid w:val="00D12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ED7C8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D7C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2">
    <w:name w:val="Char2"/>
    <w:basedOn w:val="prastasis"/>
    <w:rsid w:val="009677BC"/>
    <w:pPr>
      <w:spacing w:line="240" w:lineRule="exact"/>
    </w:pPr>
    <w:rPr>
      <w:rFonts w:ascii="Tahoma" w:eastAsia="Times New Roman" w:hAnsi="Tahoma" w:cs="Times New Roman"/>
      <w:sz w:val="20"/>
      <w:szCs w:val="20"/>
      <w:lang w:val="en-US"/>
    </w:rPr>
  </w:style>
  <w:style w:type="paragraph" w:customStyle="1" w:styleId="Char20">
    <w:name w:val="Char2"/>
    <w:basedOn w:val="prastasis"/>
    <w:rsid w:val="00CE3FFF"/>
    <w:pPr>
      <w:spacing w:line="240" w:lineRule="exact"/>
    </w:pPr>
    <w:rPr>
      <w:rFonts w:ascii="Tahoma" w:eastAsia="Times New Roman" w:hAnsi="Tahoma" w:cs="Times New Roman"/>
      <w:sz w:val="20"/>
      <w:szCs w:val="20"/>
      <w:lang w:val="en-US"/>
    </w:rPr>
  </w:style>
  <w:style w:type="table" w:styleId="Lentelstinklelis">
    <w:name w:val="Table Grid"/>
    <w:basedOn w:val="prastojilentel"/>
    <w:uiPriority w:val="39"/>
    <w:rsid w:val="00D12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ED7C8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D7C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1200</Words>
  <Characters>684</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R.Svediene</cp:lastModifiedBy>
  <cp:revision>2</cp:revision>
  <dcterms:created xsi:type="dcterms:W3CDTF">2017-06-08T10:13:00Z</dcterms:created>
  <dcterms:modified xsi:type="dcterms:W3CDTF">2017-06-08T10:13:00Z</dcterms:modified>
</cp:coreProperties>
</file>